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A25" w:rsidRPr="00A30A25" w:rsidRDefault="00A30A25" w:rsidP="003D791E">
      <w:pPr>
        <w:shd w:val="clear" w:color="auto" w:fill="FFFFFF"/>
        <w:spacing w:after="0" w:line="240" w:lineRule="auto"/>
        <w:jc w:val="center"/>
        <w:textAlignment w:val="baseline"/>
        <w:outlineLvl w:val="0"/>
        <w:rPr>
          <w:rFonts w:ascii="Arial Black" w:eastAsia="Times New Roman" w:hAnsi="Arial Black" w:cs="Times New Roman"/>
          <w:spacing w:val="-4"/>
          <w:kern w:val="36"/>
          <w:sz w:val="33"/>
          <w:szCs w:val="33"/>
          <w:lang w:eastAsia="ru-RU"/>
        </w:rPr>
      </w:pPr>
      <w:bookmarkStart w:id="0" w:name="_GoBack"/>
      <w:bookmarkEnd w:id="0"/>
      <w:r w:rsidRPr="00A30A25">
        <w:rPr>
          <w:rFonts w:ascii="Arial Black" w:eastAsia="Times New Roman" w:hAnsi="Arial Black" w:cs="Times New Roman"/>
          <w:spacing w:val="-4"/>
          <w:kern w:val="36"/>
          <w:sz w:val="33"/>
          <w:szCs w:val="33"/>
          <w:lang w:eastAsia="ru-RU"/>
        </w:rPr>
        <w:t xml:space="preserve">Действия при возникновении пожара </w:t>
      </w:r>
    </w:p>
    <w:p w:rsidR="00A30A25" w:rsidRDefault="00A30A25" w:rsidP="003D791E">
      <w:pPr>
        <w:shd w:val="clear" w:color="auto" w:fill="FFFFFF"/>
        <w:spacing w:after="0" w:line="240" w:lineRule="auto"/>
        <w:jc w:val="center"/>
        <w:textAlignment w:val="baseline"/>
        <w:outlineLvl w:val="0"/>
        <w:rPr>
          <w:rFonts w:ascii="Arial Black" w:eastAsia="Times New Roman" w:hAnsi="Arial Black" w:cs="Times New Roman"/>
          <w:spacing w:val="-4"/>
          <w:kern w:val="36"/>
          <w:sz w:val="33"/>
          <w:szCs w:val="33"/>
          <w:lang w:eastAsia="ru-RU"/>
        </w:rPr>
      </w:pPr>
      <w:r w:rsidRPr="00A30A25">
        <w:rPr>
          <w:rFonts w:ascii="Arial Black" w:eastAsia="Times New Roman" w:hAnsi="Arial Black" w:cs="Times New Roman"/>
          <w:spacing w:val="-4"/>
          <w:kern w:val="36"/>
          <w:sz w:val="33"/>
          <w:szCs w:val="33"/>
          <w:lang w:eastAsia="ru-RU"/>
        </w:rPr>
        <w:t>в жилом многоквартирном доме</w:t>
      </w:r>
    </w:p>
    <w:p w:rsidR="00A30A25" w:rsidRPr="00A30A25" w:rsidRDefault="00A30A25" w:rsidP="00A30A25">
      <w:pPr>
        <w:shd w:val="clear" w:color="auto" w:fill="FFFFFF"/>
        <w:spacing w:after="0" w:line="240" w:lineRule="auto"/>
        <w:jc w:val="center"/>
        <w:textAlignment w:val="baseline"/>
        <w:outlineLvl w:val="0"/>
        <w:rPr>
          <w:rFonts w:ascii="Arial Black" w:eastAsia="Times New Roman" w:hAnsi="Arial Black" w:cs="Times New Roman"/>
          <w:spacing w:val="-4"/>
          <w:kern w:val="36"/>
          <w:sz w:val="33"/>
          <w:szCs w:val="33"/>
          <w:lang w:eastAsia="ru-RU"/>
        </w:rPr>
      </w:pPr>
    </w:p>
    <w:p w:rsidR="00A30A25" w:rsidRPr="00605991" w:rsidRDefault="00A30A25" w:rsidP="00605991">
      <w:pPr>
        <w:shd w:val="clear" w:color="auto" w:fill="FFFFFF"/>
        <w:spacing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 </w:t>
      </w:r>
      <w:r w:rsidRPr="00A30A25">
        <w:rPr>
          <w:rFonts w:ascii="Arial" w:eastAsia="Times New Roman" w:hAnsi="Arial" w:cs="Arial"/>
          <w:b/>
          <w:sz w:val="24"/>
          <w:szCs w:val="24"/>
          <w:bdr w:val="none" w:sz="0" w:space="0" w:color="auto" w:frame="1"/>
          <w:lang w:eastAsia="ru-RU"/>
        </w:rPr>
        <w:t>Пожар</w:t>
      </w:r>
      <w:r w:rsidRPr="00A30A25">
        <w:rPr>
          <w:rFonts w:ascii="Arial" w:eastAsia="Times New Roman" w:hAnsi="Arial" w:cs="Arial"/>
          <w:sz w:val="24"/>
          <w:szCs w:val="24"/>
          <w:bdr w:val="none" w:sz="0" w:space="0" w:color="auto" w:frame="1"/>
          <w:lang w:eastAsia="ru-RU"/>
        </w:rPr>
        <w:t xml:space="preserve"> – это всегда беда. Однако не все знают элементарные правила поведения в случае пожара. И даже знакомое с детства - «звоните 01» - в панике забывается. Вот несколько самых простых советов, которые помогут вам в сложной ситуации. </w:t>
      </w:r>
    </w:p>
    <w:p w:rsidR="00A30A25" w:rsidRPr="00605991" w:rsidRDefault="00A30A25" w:rsidP="00605991">
      <w:pPr>
        <w:shd w:val="clear" w:color="auto" w:fill="FFFFFF"/>
        <w:spacing w:line="276" w:lineRule="auto"/>
        <w:ind w:firstLine="567"/>
        <w:jc w:val="center"/>
        <w:textAlignment w:val="baseline"/>
        <w:rPr>
          <w:rFonts w:ascii="Arial" w:eastAsia="Times New Roman" w:hAnsi="Arial" w:cs="Arial"/>
          <w:b/>
          <w:sz w:val="24"/>
          <w:szCs w:val="24"/>
          <w:bdr w:val="none" w:sz="0" w:space="0" w:color="auto" w:frame="1"/>
          <w:lang w:eastAsia="ru-RU"/>
        </w:rPr>
      </w:pPr>
      <w:r w:rsidRPr="00A30A25">
        <w:rPr>
          <w:rFonts w:ascii="Arial" w:eastAsia="Times New Roman" w:hAnsi="Arial" w:cs="Arial"/>
          <w:b/>
          <w:sz w:val="24"/>
          <w:szCs w:val="24"/>
          <w:bdr w:val="none" w:sz="0" w:space="0" w:color="auto" w:frame="1"/>
          <w:lang w:eastAsia="ru-RU"/>
        </w:rPr>
        <w:t>Главное правило – никогда не паниковать!</w:t>
      </w:r>
    </w:p>
    <w:p w:rsidR="00A30A25" w:rsidRPr="00605991" w:rsidRDefault="00A30A25" w:rsidP="00605991">
      <w:pPr>
        <w:shd w:val="clear" w:color="auto" w:fill="FFFFFF"/>
        <w:spacing w:line="276" w:lineRule="auto"/>
        <w:jc w:val="center"/>
        <w:textAlignment w:val="baseline"/>
        <w:rPr>
          <w:rFonts w:ascii="inherit" w:eastAsia="Times New Roman" w:hAnsi="inherit" w:cs="Arial"/>
          <w:b/>
          <w:bCs/>
          <w:color w:val="3B4256"/>
          <w:sz w:val="24"/>
          <w:szCs w:val="24"/>
          <w:bdr w:val="none" w:sz="0" w:space="0" w:color="auto" w:frame="1"/>
          <w:lang w:eastAsia="ru-RU"/>
        </w:rPr>
      </w:pPr>
      <w:r w:rsidRPr="00A30A25">
        <w:rPr>
          <w:rFonts w:ascii="Arial" w:eastAsia="Times New Roman" w:hAnsi="Arial" w:cs="Arial"/>
          <w:color w:val="3B4256"/>
          <w:sz w:val="24"/>
          <w:szCs w:val="24"/>
          <w:bdr w:val="none" w:sz="0" w:space="0" w:color="auto" w:frame="1"/>
          <w:lang w:eastAsia="ru-RU"/>
        </w:rPr>
        <w:t>       </w:t>
      </w:r>
      <w:r w:rsidRPr="00605991">
        <w:rPr>
          <w:rFonts w:ascii="inherit" w:eastAsia="Times New Roman" w:hAnsi="inherit" w:cs="Arial"/>
          <w:b/>
          <w:bCs/>
          <w:color w:val="FF0000"/>
          <w:sz w:val="24"/>
          <w:szCs w:val="24"/>
          <w:bdr w:val="none" w:sz="0" w:space="0" w:color="auto" w:frame="1"/>
          <w:lang w:eastAsia="ru-RU"/>
        </w:rPr>
        <w:t>ПОЖАР В КВАРТИРЕ</w:t>
      </w:r>
    </w:p>
    <w:p w:rsidR="00A30A25" w:rsidRPr="00605991" w:rsidRDefault="00A30A25" w:rsidP="00605991">
      <w:pPr>
        <w:shd w:val="clear" w:color="auto" w:fill="FFFFFF"/>
        <w:spacing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Причины возникновения пожаров в квартире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 </w:t>
      </w:r>
    </w:p>
    <w:p w:rsidR="00A30A25" w:rsidRPr="00605991" w:rsidRDefault="00A30A25" w:rsidP="00605991">
      <w:pPr>
        <w:shd w:val="clear" w:color="auto" w:fill="FFFFFF"/>
        <w:spacing w:line="276" w:lineRule="auto"/>
        <w:jc w:val="both"/>
        <w:textAlignment w:val="baseline"/>
        <w:rPr>
          <w:rFonts w:ascii="Arial" w:eastAsia="Times New Roman" w:hAnsi="Arial" w:cs="Arial"/>
          <w:sz w:val="24"/>
          <w:szCs w:val="24"/>
          <w:bdr w:val="none" w:sz="0" w:space="0" w:color="auto" w:frame="1"/>
          <w:lang w:eastAsia="ru-RU"/>
        </w:rPr>
      </w:pPr>
      <w:r w:rsidRPr="00605991">
        <w:rPr>
          <w:rFonts w:ascii="Arial" w:eastAsia="Times New Roman" w:hAnsi="Arial" w:cs="Arial"/>
          <w:noProof/>
          <w:color w:val="3B4256"/>
          <w:sz w:val="24"/>
          <w:szCs w:val="24"/>
          <w:lang w:eastAsia="ru-RU"/>
        </w:rPr>
        <w:drawing>
          <wp:inline distT="0" distB="0" distL="0" distR="0" wp14:anchorId="6D018A3B" wp14:editId="6F20DFEF">
            <wp:extent cx="6479693" cy="2952750"/>
            <wp:effectExtent l="0" t="0" r="0" b="0"/>
            <wp:docPr id="1" name="Рисунок 1" descr="C:\Users\Pavel\Desktop\ГПН\Статьи\Памятки для УК, ЖКХ\imgonline-com-ua-Resize-xxCfJIld5HssX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el\Desktop\ГПН\Статьи\Памятки для УК, ЖКХ\imgonline-com-ua-Resize-xxCfJIld5HssX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4153" cy="2954782"/>
                    </a:xfrm>
                    <a:prstGeom prst="rect">
                      <a:avLst/>
                    </a:prstGeom>
                    <a:noFill/>
                    <a:ln>
                      <a:noFill/>
                    </a:ln>
                  </pic:spPr>
                </pic:pic>
              </a:graphicData>
            </a:graphic>
          </wp:inline>
        </w:drawing>
      </w:r>
      <w:r w:rsidRPr="00A30A25">
        <w:rPr>
          <w:rFonts w:ascii="Arial" w:eastAsia="Times New Roman" w:hAnsi="Arial" w:cs="Arial"/>
          <w:color w:val="3B4256"/>
          <w:sz w:val="24"/>
          <w:szCs w:val="24"/>
          <w:lang w:eastAsia="ru-RU"/>
        </w:rPr>
        <w:br/>
      </w:r>
      <w:r w:rsidRPr="00A30A25">
        <w:rPr>
          <w:rFonts w:ascii="Arial" w:eastAsia="Times New Roman" w:hAnsi="Arial" w:cs="Arial"/>
          <w:sz w:val="24"/>
          <w:szCs w:val="24"/>
          <w:bdr w:val="none" w:sz="0" w:space="0" w:color="auto" w:frame="1"/>
          <w:lang w:eastAsia="ru-RU"/>
        </w:rPr>
        <w:t>       Если у вас или у ваших соседей случился пожар, главное - сразу же вызвать пожарную охрану</w:t>
      </w:r>
      <w:r w:rsidRPr="00605991">
        <w:rPr>
          <w:rFonts w:ascii="Arial" w:eastAsia="Times New Roman" w:hAnsi="Arial" w:cs="Arial"/>
          <w:sz w:val="24"/>
          <w:szCs w:val="24"/>
          <w:bdr w:val="none" w:sz="0" w:space="0" w:color="auto" w:frame="1"/>
          <w:lang w:eastAsia="ru-RU"/>
        </w:rPr>
        <w:t xml:space="preserve"> </w:t>
      </w:r>
    </w:p>
    <w:p w:rsidR="00A30A25" w:rsidRPr="00605991" w:rsidRDefault="00A30A25" w:rsidP="00605991">
      <w:pPr>
        <w:shd w:val="clear" w:color="auto" w:fill="FFFFFF"/>
        <w:spacing w:line="276" w:lineRule="auto"/>
        <w:ind w:firstLine="567"/>
        <w:jc w:val="center"/>
        <w:textAlignment w:val="baseline"/>
        <w:rPr>
          <w:rFonts w:ascii="Arial" w:eastAsia="Times New Roman" w:hAnsi="Arial" w:cs="Arial"/>
          <w:color w:val="3B4256"/>
          <w:sz w:val="24"/>
          <w:szCs w:val="24"/>
          <w:bdr w:val="none" w:sz="0" w:space="0" w:color="auto" w:frame="1"/>
          <w:lang w:eastAsia="ru-RU"/>
        </w:rPr>
      </w:pPr>
      <w:r w:rsidRPr="00605991">
        <w:rPr>
          <w:rFonts w:ascii="Arial" w:eastAsia="Times New Roman" w:hAnsi="Arial" w:cs="Arial"/>
          <w:b/>
          <w:color w:val="FF0000"/>
          <w:sz w:val="24"/>
          <w:szCs w:val="24"/>
          <w:bdr w:val="none" w:sz="0" w:space="0" w:color="auto" w:frame="1"/>
          <w:lang w:eastAsia="ru-RU"/>
        </w:rPr>
        <w:t>номера телефонов 01, 101, 112</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Если загорелся</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605991">
        <w:rPr>
          <w:rFonts w:ascii="Arial" w:eastAsia="Times New Roman" w:hAnsi="Arial" w:cs="Arial"/>
          <w:sz w:val="24"/>
          <w:szCs w:val="24"/>
          <w:bdr w:val="none" w:sz="0" w:space="0" w:color="auto" w:frame="1"/>
          <w:lang w:eastAsia="ru-RU"/>
        </w:rPr>
        <w:t xml:space="preserve">- </w:t>
      </w:r>
      <w:r w:rsidRPr="00A30A25">
        <w:rPr>
          <w:rFonts w:ascii="Arial" w:eastAsia="Times New Roman" w:hAnsi="Arial" w:cs="Arial"/>
          <w:sz w:val="24"/>
          <w:szCs w:val="24"/>
          <w:bdr w:val="none" w:sz="0" w:space="0" w:color="auto" w:frame="1"/>
          <w:lang w:eastAsia="ru-RU"/>
        </w:rPr>
        <w:t xml:space="preserve">бытовой электроприбор, постарайтесь его обесточить, </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605991">
        <w:rPr>
          <w:rFonts w:ascii="Arial" w:eastAsia="Times New Roman" w:hAnsi="Arial" w:cs="Arial"/>
          <w:sz w:val="24"/>
          <w:szCs w:val="24"/>
          <w:bdr w:val="none" w:sz="0" w:space="0" w:color="auto" w:frame="1"/>
          <w:lang w:eastAsia="ru-RU"/>
        </w:rPr>
        <w:t xml:space="preserve">- </w:t>
      </w:r>
      <w:r w:rsidRPr="00A30A25">
        <w:rPr>
          <w:rFonts w:ascii="Arial" w:eastAsia="Times New Roman" w:hAnsi="Arial" w:cs="Arial"/>
          <w:sz w:val="24"/>
          <w:szCs w:val="24"/>
          <w:bdr w:val="none" w:sz="0" w:space="0" w:color="auto" w:frame="1"/>
          <w:lang w:eastAsia="ru-RU"/>
        </w:rPr>
        <w:t xml:space="preserve">телевизор - прежде всего, выдерните вилку из розетки или обесточьте квартиру через электрощит. </w:t>
      </w:r>
    </w:p>
    <w:p w:rsidR="003D791E"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color w:val="FF0000"/>
          <w:sz w:val="24"/>
          <w:szCs w:val="24"/>
          <w:bdr w:val="none" w:sz="0" w:space="0" w:color="auto" w:frame="1"/>
          <w:lang w:eastAsia="ru-RU"/>
        </w:rPr>
        <w:t>Помните!</w:t>
      </w:r>
      <w:r w:rsidRPr="00A30A25">
        <w:rPr>
          <w:rFonts w:ascii="Arial" w:eastAsia="Times New Roman" w:hAnsi="Arial" w:cs="Arial"/>
          <w:color w:val="3B4256"/>
          <w:sz w:val="24"/>
          <w:szCs w:val="24"/>
          <w:bdr w:val="none" w:sz="0" w:space="0" w:color="auto" w:frame="1"/>
          <w:lang w:eastAsia="ru-RU"/>
        </w:rPr>
        <w:t xml:space="preserve"> </w:t>
      </w:r>
      <w:r w:rsidRPr="00A30A25">
        <w:rPr>
          <w:rFonts w:ascii="Arial" w:eastAsia="Times New Roman" w:hAnsi="Arial" w:cs="Arial"/>
          <w:sz w:val="24"/>
          <w:szCs w:val="24"/>
          <w:bdr w:val="none" w:sz="0" w:space="0" w:color="auto" w:frame="1"/>
          <w:lang w:eastAsia="ru-RU"/>
        </w:rPr>
        <w:t>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 </w:t>
      </w:r>
      <w:r w:rsidRPr="00A30A25">
        <w:rPr>
          <w:rFonts w:ascii="Arial" w:eastAsia="Times New Roman" w:hAnsi="Arial" w:cs="Arial"/>
          <w:sz w:val="24"/>
          <w:szCs w:val="24"/>
          <w:lang w:eastAsia="ru-RU"/>
        </w:rPr>
        <w:br/>
      </w:r>
      <w:r w:rsidRPr="00A30A25">
        <w:rPr>
          <w:rFonts w:ascii="Arial" w:eastAsia="Times New Roman" w:hAnsi="Arial" w:cs="Arial"/>
          <w:sz w:val="24"/>
          <w:szCs w:val="24"/>
          <w:bdr w:val="none" w:sz="0" w:space="0" w:color="auto" w:frame="1"/>
          <w:lang w:eastAsia="ru-RU"/>
        </w:rPr>
        <w:t xml:space="preserve">       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w:t>
      </w:r>
      <w:r w:rsidRPr="00A30A25">
        <w:rPr>
          <w:rFonts w:ascii="Arial" w:eastAsia="Times New Roman" w:hAnsi="Arial" w:cs="Arial"/>
          <w:sz w:val="24"/>
          <w:szCs w:val="24"/>
          <w:bdr w:val="none" w:sz="0" w:space="0" w:color="auto" w:frame="1"/>
          <w:lang w:eastAsia="ru-RU"/>
        </w:rPr>
        <w:lastRenderedPageBreak/>
        <w:t xml:space="preserve">помещения дым не проникал. В сильно задымленном </w:t>
      </w:r>
      <w:proofErr w:type="gramStart"/>
      <w:r w:rsidRPr="00A30A25">
        <w:rPr>
          <w:rFonts w:ascii="Arial" w:eastAsia="Times New Roman" w:hAnsi="Arial" w:cs="Arial"/>
          <w:sz w:val="24"/>
          <w:szCs w:val="24"/>
          <w:bdr w:val="none" w:sz="0" w:space="0" w:color="auto" w:frame="1"/>
          <w:lang w:eastAsia="ru-RU"/>
        </w:rPr>
        <w:t>пространстве</w:t>
      </w:r>
      <w:proofErr w:type="gramEnd"/>
      <w:r w:rsidRPr="00A30A25">
        <w:rPr>
          <w:rFonts w:ascii="Arial" w:eastAsia="Times New Roman" w:hAnsi="Arial" w:cs="Arial"/>
          <w:sz w:val="24"/>
          <w:szCs w:val="24"/>
          <w:bdr w:val="none" w:sz="0" w:space="0" w:color="auto" w:frame="1"/>
          <w:lang w:eastAsia="ru-RU"/>
        </w:rPr>
        <w:t xml:space="preserve"> нужно двигаться ползком или пригнувшись. </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 xml:space="preserve">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w:t>
      </w:r>
    </w:p>
    <w:p w:rsid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потеплее,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 </w:t>
      </w:r>
    </w:p>
    <w:p w:rsid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       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 </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       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образом можно продержаться около получаса.</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color w:val="FF0000"/>
          <w:sz w:val="24"/>
          <w:szCs w:val="24"/>
          <w:bdr w:val="none" w:sz="0" w:space="0" w:color="auto" w:frame="1"/>
          <w:lang w:eastAsia="ru-RU"/>
        </w:rPr>
      </w:pPr>
      <w:r w:rsidRPr="00A30A25">
        <w:rPr>
          <w:rFonts w:ascii="Arial" w:eastAsia="Times New Roman" w:hAnsi="Arial" w:cs="Arial"/>
          <w:color w:val="FF0000"/>
          <w:sz w:val="24"/>
          <w:szCs w:val="24"/>
          <w:bdr w:val="none" w:sz="0" w:space="0" w:color="auto" w:frame="1"/>
          <w:lang w:eastAsia="ru-RU"/>
        </w:rPr>
        <w:t>Поскольку огонь и дым распространяются снизу</w:t>
      </w:r>
      <w:r w:rsidRPr="00605991">
        <w:rPr>
          <w:rFonts w:ascii="Arial" w:eastAsia="Times New Roman" w:hAnsi="Arial" w:cs="Arial"/>
          <w:color w:val="FF0000"/>
          <w:sz w:val="24"/>
          <w:szCs w:val="24"/>
          <w:bdr w:val="none" w:sz="0" w:space="0" w:color="auto" w:frame="1"/>
          <w:lang w:eastAsia="ru-RU"/>
        </w:rPr>
        <w:t xml:space="preserve"> </w:t>
      </w:r>
      <w:r w:rsidRPr="00A30A25">
        <w:rPr>
          <w:rFonts w:ascii="Arial" w:eastAsia="Times New Roman" w:hAnsi="Arial" w:cs="Arial"/>
          <w:color w:val="FF0000"/>
          <w:sz w:val="24"/>
          <w:szCs w:val="24"/>
          <w:bdr w:val="none" w:sz="0" w:space="0" w:color="auto" w:frame="1"/>
          <w:lang w:eastAsia="ru-RU"/>
        </w:rPr>
        <w:t>вверх, особенно осторожными должны быть жители верхних этажей. </w:t>
      </w:r>
    </w:p>
    <w:p w:rsidR="00A30A25" w:rsidRPr="00605991" w:rsidRDefault="00A30A25" w:rsidP="00605991">
      <w:pPr>
        <w:shd w:val="clear" w:color="auto" w:fill="FFFFFF"/>
        <w:spacing w:after="0"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w:t>
      </w:r>
      <w:r w:rsidRPr="00605991">
        <w:rPr>
          <w:rFonts w:ascii="Arial" w:eastAsia="Times New Roman" w:hAnsi="Arial" w:cs="Arial"/>
          <w:sz w:val="24"/>
          <w:szCs w:val="24"/>
          <w:bdr w:val="none" w:sz="0" w:space="0" w:color="auto" w:frame="1"/>
          <w:lang w:eastAsia="ru-RU"/>
        </w:rPr>
        <w:t>, марлей</w:t>
      </w:r>
      <w:r w:rsidRPr="00A30A25">
        <w:rPr>
          <w:rFonts w:ascii="Arial" w:eastAsia="Times New Roman" w:hAnsi="Arial" w:cs="Arial"/>
          <w:sz w:val="24"/>
          <w:szCs w:val="24"/>
          <w:bdr w:val="none" w:sz="0" w:space="0" w:color="auto" w:frame="1"/>
          <w:lang w:eastAsia="ru-RU"/>
        </w:rPr>
        <w:t xml:space="preserve"> или платком. </w:t>
      </w:r>
    </w:p>
    <w:p w:rsidR="00BC7957" w:rsidRPr="00605991" w:rsidRDefault="00A30A25" w:rsidP="00605991">
      <w:pPr>
        <w:shd w:val="clear" w:color="auto" w:fill="FFFFFF"/>
        <w:spacing w:line="276" w:lineRule="auto"/>
        <w:jc w:val="center"/>
        <w:textAlignment w:val="baseline"/>
        <w:rPr>
          <w:rFonts w:ascii="Arial" w:eastAsia="Times New Roman" w:hAnsi="Arial" w:cs="Arial"/>
          <w:color w:val="FF0000"/>
          <w:sz w:val="24"/>
          <w:szCs w:val="24"/>
          <w:lang w:eastAsia="ru-RU"/>
        </w:rPr>
      </w:pPr>
      <w:r w:rsidRPr="00A30A25">
        <w:rPr>
          <w:rFonts w:ascii="Arial" w:eastAsia="Times New Roman" w:hAnsi="Arial" w:cs="Arial"/>
          <w:color w:val="3B4256"/>
          <w:sz w:val="24"/>
          <w:szCs w:val="24"/>
          <w:lang w:eastAsia="ru-RU"/>
        </w:rPr>
        <w:br/>
      </w:r>
      <w:r w:rsidRPr="00A30A25">
        <w:rPr>
          <w:rFonts w:ascii="Arial" w:eastAsia="Times New Roman" w:hAnsi="Arial" w:cs="Arial"/>
          <w:color w:val="3B4256"/>
          <w:sz w:val="24"/>
          <w:szCs w:val="24"/>
          <w:bdr w:val="none" w:sz="0" w:space="0" w:color="auto" w:frame="1"/>
          <w:lang w:eastAsia="ru-RU"/>
        </w:rPr>
        <w:t>       </w:t>
      </w:r>
      <w:r w:rsidR="00BC7957" w:rsidRPr="00605991">
        <w:rPr>
          <w:rFonts w:ascii="Arial" w:eastAsia="Times New Roman" w:hAnsi="Arial" w:cs="Arial"/>
          <w:color w:val="3B4256"/>
          <w:sz w:val="24"/>
          <w:szCs w:val="24"/>
          <w:bdr w:val="none" w:sz="0" w:space="0" w:color="auto" w:frame="1"/>
          <w:lang w:eastAsia="ru-RU"/>
        </w:rPr>
        <w:t xml:space="preserve"> </w:t>
      </w:r>
      <w:r w:rsidRPr="00605991">
        <w:rPr>
          <w:rFonts w:ascii="inherit" w:eastAsia="Times New Roman" w:hAnsi="inherit" w:cs="Arial"/>
          <w:b/>
          <w:bCs/>
          <w:color w:val="FF0000"/>
          <w:sz w:val="24"/>
          <w:szCs w:val="24"/>
          <w:bdr w:val="none" w:sz="0" w:space="0" w:color="auto" w:frame="1"/>
          <w:lang w:eastAsia="ru-RU"/>
        </w:rPr>
        <w:t>ПОЖАР НА КУХНЕ ИЛИ НА БАЛКОНЕ</w:t>
      </w:r>
    </w:p>
    <w:p w:rsidR="00605991" w:rsidRDefault="00A30A25" w:rsidP="00605991">
      <w:pPr>
        <w:shd w:val="clear" w:color="auto" w:fill="FFFFFF"/>
        <w:spacing w:line="276" w:lineRule="auto"/>
        <w:ind w:firstLine="709"/>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На кухне и балконе чаще всего происходят масштабные возгорания. Как от этого уберечься? </w:t>
      </w:r>
    </w:p>
    <w:p w:rsidR="00BC7957" w:rsidRPr="00605991" w:rsidRDefault="00605991" w:rsidP="00605991">
      <w:pPr>
        <w:shd w:val="clear" w:color="auto" w:fill="FFFFFF"/>
        <w:spacing w:after="0" w:line="276" w:lineRule="auto"/>
        <w:ind w:firstLine="709"/>
        <w:jc w:val="both"/>
        <w:textAlignment w:val="baseline"/>
        <w:rPr>
          <w:rFonts w:ascii="Arial" w:eastAsia="Times New Roman" w:hAnsi="Arial" w:cs="Arial"/>
          <w:sz w:val="24"/>
          <w:szCs w:val="24"/>
          <w:bdr w:val="none" w:sz="0" w:space="0" w:color="auto" w:frame="1"/>
          <w:lang w:eastAsia="ru-RU"/>
        </w:rPr>
      </w:pPr>
      <w:r w:rsidRPr="00605991">
        <w:rPr>
          <w:rFonts w:ascii="Arial" w:eastAsia="Times New Roman" w:hAnsi="Arial" w:cs="Arial"/>
          <w:noProof/>
          <w:color w:val="3B4256"/>
          <w:sz w:val="24"/>
          <w:szCs w:val="24"/>
          <w:bdr w:val="none" w:sz="0" w:space="0" w:color="auto" w:frame="1"/>
          <w:lang w:eastAsia="ru-RU"/>
        </w:rPr>
        <w:drawing>
          <wp:inline distT="0" distB="0" distL="0" distR="0" wp14:anchorId="547A73F1" wp14:editId="78BEC834">
            <wp:extent cx="6391275" cy="2152650"/>
            <wp:effectExtent l="0" t="0" r="9525" b="0"/>
            <wp:docPr id="2" name="Рисунок 2" descr="C:\Users\Pavel\Desktop\ГПН\Статьи\Памятки для УК, ЖКХ\02-Home-Insurance-5a20149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vel\Desktop\ГПН\Статьи\Памятки для УК, ЖКХ\02-Home-Insurance-5a20149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7013" cy="2174791"/>
                    </a:xfrm>
                    <a:prstGeom prst="rect">
                      <a:avLst/>
                    </a:prstGeom>
                    <a:noFill/>
                    <a:ln>
                      <a:noFill/>
                    </a:ln>
                  </pic:spPr>
                </pic:pic>
              </a:graphicData>
            </a:graphic>
          </wp:inline>
        </w:drawing>
      </w:r>
      <w:r w:rsidR="00A30A25" w:rsidRPr="00A30A25">
        <w:rPr>
          <w:rFonts w:ascii="Arial" w:eastAsia="Times New Roman" w:hAnsi="Arial" w:cs="Arial"/>
          <w:sz w:val="24"/>
          <w:szCs w:val="24"/>
          <w:lang w:eastAsia="ru-RU"/>
        </w:rPr>
        <w:br/>
      </w:r>
      <w:r w:rsidR="00A30A25" w:rsidRPr="00A30A25">
        <w:rPr>
          <w:rFonts w:ascii="Arial" w:eastAsia="Times New Roman" w:hAnsi="Arial" w:cs="Arial"/>
          <w:sz w:val="24"/>
          <w:szCs w:val="24"/>
          <w:bdr w:val="none" w:sz="0" w:space="0" w:color="auto" w:frame="1"/>
          <w:lang w:eastAsia="ru-RU"/>
        </w:rPr>
        <w:t xml:space="preserve">       Помните, что опасно хранить на кухне и на балконе легковоспламеняющиеся вещества, различные тряпки. Ведь даже случайно залетевший на балкон окурок может стать причиной сильного пожара! Точно также и на кухне - развевающиеся от ветерка занавески могут вспыхнуть, если они висят в непосредственной близости от плиты. </w:t>
      </w:r>
      <w:r w:rsidR="00A30A25" w:rsidRPr="00A30A25">
        <w:rPr>
          <w:rFonts w:ascii="Arial" w:eastAsia="Times New Roman" w:hAnsi="Arial" w:cs="Arial"/>
          <w:sz w:val="24"/>
          <w:szCs w:val="24"/>
          <w:bdr w:val="none" w:sz="0" w:space="0" w:color="auto" w:frame="1"/>
          <w:lang w:eastAsia="ru-RU"/>
        </w:rPr>
        <w:lastRenderedPageBreak/>
        <w:t>Поэтому не следует загромождать кухню и балкон ненужными вещами, старой мебелью, макулатурой и другими предметами, которые могут послужить «пищей» огню. Что делать? </w:t>
      </w:r>
    </w:p>
    <w:p w:rsidR="00BC7957" w:rsidRPr="00605991" w:rsidRDefault="00A30A25" w:rsidP="00605991">
      <w:pPr>
        <w:shd w:val="clear" w:color="auto" w:fill="FFFFFF"/>
        <w:spacing w:after="0" w:line="276" w:lineRule="auto"/>
        <w:ind w:firstLine="709"/>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 xml:space="preserve">Если загорелось масло (в кастрюле или на сковороде), то перекройте подачу газа и электроэнергии. Накройте сковороду или кастрюлю крышкой, мокрой тряпкой, чтобы затушить пламя, и пусть они так стоят до охлаждения масла - иначе огонь вспыхнет вновь. Тряпку из грубой ткани (такая всегда должна быть на кухне) накиньте на руки, предохраняя их от огня. После этого, чтобы перекрыть доступ воздуха к огню, осторожно накиньте ее на горящий предмет. При попадании горящего масла, жира на пол или стены используйте для тушения любой стиральный порошок (как порошковый огнетушитель), засыпая им огонь. </w:t>
      </w:r>
    </w:p>
    <w:p w:rsidR="00BC7957" w:rsidRPr="00605991" w:rsidRDefault="00BC7957" w:rsidP="00605991">
      <w:pPr>
        <w:shd w:val="clear" w:color="auto" w:fill="FFFFFF"/>
        <w:spacing w:line="276" w:lineRule="auto"/>
        <w:jc w:val="both"/>
        <w:textAlignment w:val="baseline"/>
        <w:rPr>
          <w:rFonts w:ascii="Arial" w:eastAsia="Times New Roman" w:hAnsi="Arial" w:cs="Arial"/>
          <w:color w:val="3B4256"/>
          <w:sz w:val="24"/>
          <w:szCs w:val="24"/>
          <w:bdr w:val="none" w:sz="0" w:space="0" w:color="auto" w:frame="1"/>
          <w:lang w:eastAsia="ru-RU"/>
        </w:rPr>
      </w:pPr>
      <w:r w:rsidRPr="00605991">
        <w:rPr>
          <w:rFonts w:ascii="Arial" w:eastAsia="Times New Roman" w:hAnsi="Arial" w:cs="Arial"/>
          <w:noProof/>
          <w:color w:val="3B4256"/>
          <w:sz w:val="24"/>
          <w:szCs w:val="24"/>
          <w:bdr w:val="none" w:sz="0" w:space="0" w:color="auto" w:frame="1"/>
          <w:lang w:eastAsia="ru-RU"/>
        </w:rPr>
        <w:drawing>
          <wp:inline distT="0" distB="0" distL="0" distR="0">
            <wp:extent cx="6447156" cy="2762250"/>
            <wp:effectExtent l="0" t="0" r="0" b="0"/>
            <wp:docPr id="3" name="Рисунок 3" descr="C:\Users\Pavel\Desktop\ГПН\Статьи\Памятки для УК, ЖКХ\foto-pozharov-v-zhilyh-dom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vel\Desktop\ГПН\Статьи\Памятки для УК, ЖКХ\foto-pozharov-v-zhilyh-doma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2869" cy="2777551"/>
                    </a:xfrm>
                    <a:prstGeom prst="rect">
                      <a:avLst/>
                    </a:prstGeom>
                    <a:noFill/>
                    <a:ln>
                      <a:noFill/>
                    </a:ln>
                  </pic:spPr>
                </pic:pic>
              </a:graphicData>
            </a:graphic>
          </wp:inline>
        </w:drawing>
      </w:r>
    </w:p>
    <w:p w:rsidR="00BC7957" w:rsidRPr="00605991" w:rsidRDefault="00A30A25" w:rsidP="00605991">
      <w:pPr>
        <w:shd w:val="clear" w:color="auto" w:fill="FFFFFF"/>
        <w:spacing w:line="276" w:lineRule="auto"/>
        <w:ind w:firstLine="709"/>
        <w:jc w:val="both"/>
        <w:textAlignment w:val="baseline"/>
        <w:rPr>
          <w:rFonts w:ascii="inherit" w:eastAsia="Times New Roman" w:hAnsi="inherit" w:cs="Arial"/>
          <w:b/>
          <w:bCs/>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При перегреве плиты сначала нужно отключить ее, а затем накрыть спираль мокрой тряпкой. На балконе следует хранить все предметы или под плотным кожухом, или в металлических ящиках. Пожарные также рекомендуют держать на балконе ведро с песком. </w:t>
      </w:r>
      <w:r w:rsidRPr="00A30A25">
        <w:rPr>
          <w:rFonts w:ascii="Arial" w:eastAsia="Times New Roman" w:hAnsi="Arial" w:cs="Arial"/>
          <w:sz w:val="24"/>
          <w:szCs w:val="24"/>
          <w:lang w:eastAsia="ru-RU"/>
        </w:rPr>
        <w:br/>
      </w:r>
      <w:r w:rsidRPr="00A30A25">
        <w:rPr>
          <w:rFonts w:ascii="Arial" w:eastAsia="Times New Roman" w:hAnsi="Arial" w:cs="Arial"/>
          <w:color w:val="3B4256"/>
          <w:sz w:val="24"/>
          <w:szCs w:val="24"/>
          <w:lang w:eastAsia="ru-RU"/>
        </w:rPr>
        <w:br/>
      </w:r>
      <w:r w:rsidRPr="00A30A25">
        <w:rPr>
          <w:rFonts w:ascii="Arial" w:eastAsia="Times New Roman" w:hAnsi="Arial" w:cs="Arial"/>
          <w:color w:val="3B4256"/>
          <w:sz w:val="24"/>
          <w:szCs w:val="24"/>
          <w:bdr w:val="none" w:sz="0" w:space="0" w:color="auto" w:frame="1"/>
          <w:lang w:eastAsia="ru-RU"/>
        </w:rPr>
        <w:t>      </w:t>
      </w:r>
      <w:r w:rsidR="00897C1B" w:rsidRPr="00605991">
        <w:rPr>
          <w:rFonts w:ascii="Arial" w:eastAsia="Times New Roman" w:hAnsi="Arial" w:cs="Arial"/>
          <w:color w:val="3B4256"/>
          <w:sz w:val="24"/>
          <w:szCs w:val="24"/>
          <w:bdr w:val="none" w:sz="0" w:space="0" w:color="auto" w:frame="1"/>
          <w:lang w:eastAsia="ru-RU"/>
        </w:rPr>
        <w:t xml:space="preserve">                                                      </w:t>
      </w:r>
      <w:r w:rsidRPr="00A30A25">
        <w:rPr>
          <w:rFonts w:ascii="Arial" w:eastAsia="Times New Roman" w:hAnsi="Arial" w:cs="Arial"/>
          <w:color w:val="FF0000"/>
          <w:sz w:val="24"/>
          <w:szCs w:val="24"/>
          <w:bdr w:val="none" w:sz="0" w:space="0" w:color="auto" w:frame="1"/>
          <w:lang w:eastAsia="ru-RU"/>
        </w:rPr>
        <w:t> </w:t>
      </w:r>
      <w:r w:rsidRPr="001264CB">
        <w:rPr>
          <w:rFonts w:ascii="inherit" w:eastAsia="Times New Roman" w:hAnsi="inherit" w:cs="Arial"/>
          <w:b/>
          <w:bCs/>
          <w:color w:val="FF0000"/>
          <w:sz w:val="24"/>
          <w:szCs w:val="24"/>
          <w:bdr w:val="none" w:sz="0" w:space="0" w:color="auto" w:frame="1"/>
          <w:lang w:eastAsia="ru-RU"/>
        </w:rPr>
        <w:t>ПОЖАР В ЛИФТЕ</w:t>
      </w:r>
    </w:p>
    <w:p w:rsidR="00897C1B" w:rsidRPr="00605991" w:rsidRDefault="00A30A25" w:rsidP="00605991">
      <w:pPr>
        <w:shd w:val="clear" w:color="auto" w:fill="FFFFFF"/>
        <w:spacing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 </w:t>
      </w:r>
    </w:p>
    <w:tbl>
      <w:tblPr>
        <w:tblStyle w:val="a5"/>
        <w:tblW w:w="10201" w:type="dxa"/>
        <w:tblLook w:val="04A0" w:firstRow="1" w:lastRow="0" w:firstColumn="1" w:lastColumn="0" w:noHBand="0" w:noVBand="1"/>
      </w:tblPr>
      <w:tblGrid>
        <w:gridCol w:w="4248"/>
        <w:gridCol w:w="5953"/>
      </w:tblGrid>
      <w:tr w:rsidR="00897C1B" w:rsidRPr="00605991" w:rsidTr="00C1614F">
        <w:tc>
          <w:tcPr>
            <w:tcW w:w="4248" w:type="dxa"/>
            <w:tcBorders>
              <w:top w:val="nil"/>
              <w:left w:val="nil"/>
              <w:bottom w:val="nil"/>
              <w:right w:val="nil"/>
            </w:tcBorders>
          </w:tcPr>
          <w:p w:rsidR="00897C1B" w:rsidRPr="00605991" w:rsidRDefault="00897C1B" w:rsidP="00605991">
            <w:pPr>
              <w:spacing w:line="276" w:lineRule="auto"/>
              <w:jc w:val="both"/>
              <w:textAlignment w:val="baseline"/>
              <w:rPr>
                <w:rFonts w:ascii="Arial" w:eastAsia="Times New Roman" w:hAnsi="Arial" w:cs="Arial"/>
                <w:sz w:val="24"/>
                <w:szCs w:val="24"/>
                <w:lang w:eastAsia="ru-RU"/>
              </w:rPr>
            </w:pPr>
            <w:r w:rsidRPr="00605991">
              <w:rPr>
                <w:rFonts w:ascii="Arial" w:eastAsia="Times New Roman" w:hAnsi="Arial" w:cs="Arial"/>
                <w:noProof/>
                <w:sz w:val="24"/>
                <w:szCs w:val="24"/>
                <w:lang w:eastAsia="ru-RU"/>
              </w:rPr>
              <w:drawing>
                <wp:inline distT="0" distB="0" distL="0" distR="0" wp14:anchorId="6E7C21B7" wp14:editId="2B2649EA">
                  <wp:extent cx="2492375" cy="2724150"/>
                  <wp:effectExtent l="0" t="0" r="3175" b="0"/>
                  <wp:docPr id="4" name="Рисунок 4" descr="C:\Users\Pavel\Downloads\80596_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vel\Downloads\80596_9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0765" cy="2744250"/>
                          </a:xfrm>
                          <a:prstGeom prst="rect">
                            <a:avLst/>
                          </a:prstGeom>
                          <a:noFill/>
                          <a:ln>
                            <a:noFill/>
                          </a:ln>
                        </pic:spPr>
                      </pic:pic>
                    </a:graphicData>
                  </a:graphic>
                </wp:inline>
              </w:drawing>
            </w:r>
          </w:p>
        </w:tc>
        <w:tc>
          <w:tcPr>
            <w:tcW w:w="5953" w:type="dxa"/>
            <w:tcBorders>
              <w:top w:val="nil"/>
              <w:left w:val="nil"/>
              <w:bottom w:val="nil"/>
              <w:right w:val="nil"/>
            </w:tcBorders>
          </w:tcPr>
          <w:p w:rsidR="001264CB" w:rsidRDefault="00897C1B" w:rsidP="001264CB">
            <w:pPr>
              <w:spacing w:line="276" w:lineRule="auto"/>
              <w:ind w:firstLine="470"/>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t>При первых же признаках возгорания или при появлении легкого дымка в кабине или шахте лифта немедленно сообщите об этом диспетчеру, нажав кнопку «вызов». Если лифт движется, не останавливайте его сами, а дождитесь остановки. Выйдя из кабины, заблокируйте двери первым попавшимся под руки предметом, чтобы никто не смог вызвать лифт снова и оказаться в ловушке.</w:t>
            </w:r>
          </w:p>
          <w:p w:rsidR="00897C1B" w:rsidRPr="00605991" w:rsidRDefault="00897C1B" w:rsidP="001264CB">
            <w:pPr>
              <w:spacing w:line="276" w:lineRule="auto"/>
              <w:ind w:firstLine="470"/>
              <w:jc w:val="both"/>
              <w:textAlignment w:val="baseline"/>
              <w:rPr>
                <w:rFonts w:ascii="Arial" w:eastAsia="Times New Roman" w:hAnsi="Arial" w:cs="Arial"/>
                <w:sz w:val="24"/>
                <w:szCs w:val="24"/>
                <w:lang w:eastAsia="ru-RU"/>
              </w:rPr>
            </w:pPr>
            <w:r w:rsidRPr="00A30A25">
              <w:rPr>
                <w:rFonts w:ascii="Arial" w:eastAsia="Times New Roman" w:hAnsi="Arial" w:cs="Arial"/>
                <w:sz w:val="24"/>
                <w:szCs w:val="24"/>
                <w:bdr w:val="none" w:sz="0" w:space="0" w:color="auto" w:frame="1"/>
                <w:lang w:eastAsia="ru-RU"/>
              </w:rPr>
              <w:t>При тушении огня в кабину не входите, так как она может самопроизвольно начать двигаться. Кабина находится под напряжением, поэтому опасно тушить очаг возгорания водой - используйте плотную сухую ткань, углекислотный или порошковый огнетушитель, сухой песок. </w:t>
            </w:r>
          </w:p>
        </w:tc>
      </w:tr>
    </w:tbl>
    <w:p w:rsidR="00BC7957" w:rsidRDefault="00897C1B" w:rsidP="00605991">
      <w:pPr>
        <w:shd w:val="clear" w:color="auto" w:fill="FFFFFF"/>
        <w:spacing w:line="276" w:lineRule="auto"/>
        <w:ind w:firstLine="567"/>
        <w:jc w:val="both"/>
        <w:textAlignment w:val="baseline"/>
        <w:rPr>
          <w:rFonts w:ascii="Arial" w:eastAsia="Times New Roman" w:hAnsi="Arial" w:cs="Arial"/>
          <w:sz w:val="24"/>
          <w:szCs w:val="24"/>
          <w:bdr w:val="none" w:sz="0" w:space="0" w:color="auto" w:frame="1"/>
          <w:lang w:eastAsia="ru-RU"/>
        </w:rPr>
      </w:pPr>
      <w:r w:rsidRPr="00A30A25">
        <w:rPr>
          <w:rFonts w:ascii="Arial" w:eastAsia="Times New Roman" w:hAnsi="Arial" w:cs="Arial"/>
          <w:sz w:val="24"/>
          <w:szCs w:val="24"/>
          <w:bdr w:val="none" w:sz="0" w:space="0" w:color="auto" w:frame="1"/>
          <w:lang w:eastAsia="ru-RU"/>
        </w:rPr>
        <w:lastRenderedPageBreak/>
        <w:t>Если в результате короткого замыкания проводов лифт остановился между этажами, а очаг возгорания находится вне кабины и потушить его невозможно, кричите, стучите по стенам кабины, зовите на помощь. Попытайтесь зонтом, ключами или другими предметами раздвинуть автоматические двери лифта и выбраться наружу, позвав на помощь соседей. В лифтах с неавтоматическими дверями можно (открыв внутренние двери) нажать на рычаг с роликом во внешней двери этажа и открыть ее изнутри. Будьте очень осторожны при выходе из лифта: не упадите в шахту. Если самостоятельно выйти из лифта невозможно, то до прибытия помощи закройте нос и рот носовым платком или рукавом одежды, смоченными водой. </w:t>
      </w:r>
    </w:p>
    <w:p w:rsidR="003D791E" w:rsidRDefault="003D791E" w:rsidP="00605991">
      <w:pPr>
        <w:shd w:val="clear" w:color="auto" w:fill="FFFFFF"/>
        <w:spacing w:after="0" w:line="276" w:lineRule="auto"/>
        <w:ind w:firstLine="567"/>
        <w:textAlignment w:val="baseline"/>
        <w:rPr>
          <w:rFonts w:ascii="Times New Roman" w:eastAsia="Times New Roman" w:hAnsi="Times New Roman" w:cs="Times New Roman"/>
          <w:color w:val="3B4256"/>
          <w:sz w:val="24"/>
          <w:szCs w:val="24"/>
          <w:bdr w:val="none" w:sz="0" w:space="0" w:color="auto" w:frame="1"/>
          <w:lang w:eastAsia="ru-RU"/>
        </w:rPr>
      </w:pPr>
    </w:p>
    <w:p w:rsidR="00897C1B" w:rsidRPr="001264CB" w:rsidRDefault="00A30A25" w:rsidP="00605991">
      <w:pPr>
        <w:shd w:val="clear" w:color="auto" w:fill="FFFFFF"/>
        <w:spacing w:after="0" w:line="276" w:lineRule="auto"/>
        <w:ind w:firstLine="567"/>
        <w:textAlignment w:val="baseline"/>
        <w:rPr>
          <w:rStyle w:val="a4"/>
          <w:rFonts w:ascii="Arial" w:hAnsi="Arial" w:cs="Arial"/>
          <w:sz w:val="24"/>
          <w:szCs w:val="24"/>
          <w:bdr w:val="none" w:sz="0" w:space="0" w:color="auto" w:frame="1"/>
          <w:shd w:val="clear" w:color="auto" w:fill="F7F7F8"/>
        </w:rPr>
      </w:pPr>
      <w:r w:rsidRPr="00A30A25">
        <w:rPr>
          <w:rFonts w:ascii="Times New Roman" w:eastAsia="Times New Roman" w:hAnsi="Times New Roman" w:cs="Times New Roman"/>
          <w:color w:val="3B4256"/>
          <w:sz w:val="24"/>
          <w:szCs w:val="24"/>
          <w:bdr w:val="none" w:sz="0" w:space="0" w:color="auto" w:frame="1"/>
          <w:lang w:eastAsia="ru-RU"/>
        </w:rPr>
        <w:t>       </w:t>
      </w:r>
      <w:r w:rsidRPr="001264CB">
        <w:rPr>
          <w:rFonts w:ascii="Arial" w:eastAsia="Times New Roman" w:hAnsi="Arial" w:cs="Arial"/>
          <w:bCs/>
          <w:sz w:val="24"/>
          <w:szCs w:val="24"/>
          <w:bdr w:val="none" w:sz="0" w:space="0" w:color="auto" w:frame="1"/>
          <w:lang w:eastAsia="ru-RU"/>
        </w:rPr>
        <w:t xml:space="preserve">Телефон доверия </w:t>
      </w:r>
      <w:r w:rsidR="00897C1B" w:rsidRPr="001264CB">
        <w:rPr>
          <w:rFonts w:ascii="Arial" w:eastAsia="Times New Roman" w:hAnsi="Arial" w:cs="Arial"/>
          <w:bCs/>
          <w:sz w:val="24"/>
          <w:szCs w:val="24"/>
          <w:bdr w:val="none" w:sz="0" w:space="0" w:color="auto" w:frame="1"/>
          <w:lang w:eastAsia="ru-RU"/>
        </w:rPr>
        <w:t>Главного управления МЧС России по Свердловской области</w:t>
      </w:r>
    </w:p>
    <w:p w:rsidR="00A30A25" w:rsidRPr="001264CB" w:rsidRDefault="00897C1B" w:rsidP="00605991">
      <w:pPr>
        <w:shd w:val="clear" w:color="auto" w:fill="FFFFFF"/>
        <w:spacing w:after="0" w:line="276" w:lineRule="auto"/>
        <w:ind w:firstLine="567"/>
        <w:jc w:val="center"/>
        <w:textAlignment w:val="baseline"/>
        <w:rPr>
          <w:rStyle w:val="a4"/>
          <w:rFonts w:ascii="Arial" w:hAnsi="Arial" w:cs="Arial"/>
          <w:sz w:val="24"/>
          <w:szCs w:val="24"/>
          <w:bdr w:val="none" w:sz="0" w:space="0" w:color="auto" w:frame="1"/>
          <w:shd w:val="clear" w:color="auto" w:fill="F7F7F8"/>
        </w:rPr>
      </w:pPr>
      <w:r w:rsidRPr="001264CB">
        <w:rPr>
          <w:rStyle w:val="a4"/>
          <w:rFonts w:ascii="Arial" w:hAnsi="Arial" w:cs="Arial"/>
          <w:sz w:val="24"/>
          <w:szCs w:val="24"/>
          <w:bdr w:val="none" w:sz="0" w:space="0" w:color="auto" w:frame="1"/>
          <w:shd w:val="clear" w:color="auto" w:fill="F7F7F8"/>
        </w:rPr>
        <w:t>(343) 262-99-99</w:t>
      </w:r>
    </w:p>
    <w:p w:rsidR="00897C1B" w:rsidRPr="00A30A25" w:rsidRDefault="00897C1B" w:rsidP="00897C1B">
      <w:pPr>
        <w:shd w:val="clear" w:color="auto" w:fill="FFFFFF"/>
        <w:spacing w:after="0" w:line="390" w:lineRule="atLeast"/>
        <w:ind w:firstLine="567"/>
        <w:jc w:val="center"/>
        <w:textAlignment w:val="baseline"/>
        <w:rPr>
          <w:rFonts w:ascii="Arial" w:eastAsia="Times New Roman" w:hAnsi="Arial" w:cs="Arial"/>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65"/>
        <w:gridCol w:w="5536"/>
      </w:tblGrid>
      <w:tr w:rsidR="001264CB" w:rsidRPr="00897C1B" w:rsidTr="00897C1B">
        <w:tc>
          <w:tcPr>
            <w:tcW w:w="10201" w:type="dxa"/>
            <w:gridSpan w:val="2"/>
            <w:shd w:val="clear" w:color="auto" w:fill="auto"/>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sz w:val="24"/>
                <w:szCs w:val="24"/>
                <w:lang w:eastAsia="ru-RU"/>
              </w:rPr>
            </w:pPr>
            <w:r w:rsidRPr="001264CB">
              <w:rPr>
                <w:rFonts w:ascii="Arial" w:eastAsia="Times New Roman" w:hAnsi="Arial" w:cs="Arial"/>
                <w:b/>
                <w:bCs/>
                <w:sz w:val="24"/>
                <w:szCs w:val="24"/>
                <w:bdr w:val="none" w:sz="0" w:space="0" w:color="auto" w:frame="1"/>
                <w:lang w:eastAsia="ru-RU"/>
              </w:rPr>
              <w:t>Телефоны экстренных служб</w:t>
            </w:r>
          </w:p>
        </w:tc>
      </w:tr>
      <w:tr w:rsidR="001264CB" w:rsidRPr="00897C1B" w:rsidTr="00897C1B">
        <w:tc>
          <w:tcPr>
            <w:tcW w:w="4665" w:type="dxa"/>
            <w:shd w:val="clear" w:color="auto" w:fill="F7F7F8"/>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sz w:val="24"/>
                <w:szCs w:val="24"/>
                <w:lang w:eastAsia="ru-RU"/>
              </w:rPr>
            </w:pPr>
            <w:r w:rsidRPr="00897C1B">
              <w:rPr>
                <w:rFonts w:ascii="Arial" w:eastAsia="Times New Roman" w:hAnsi="Arial" w:cs="Arial"/>
                <w:sz w:val="24"/>
                <w:szCs w:val="24"/>
                <w:lang w:eastAsia="ru-RU"/>
              </w:rPr>
              <w:t>Пожарно-спасательная служба МЧС России</w:t>
            </w:r>
          </w:p>
        </w:tc>
        <w:tc>
          <w:tcPr>
            <w:tcW w:w="5536" w:type="dxa"/>
            <w:shd w:val="clear" w:color="auto" w:fill="F7F7F8"/>
            <w:tcMar>
              <w:top w:w="180" w:type="dxa"/>
              <w:left w:w="180" w:type="dxa"/>
              <w:bottom w:w="180" w:type="dxa"/>
              <w:right w:w="180" w:type="dxa"/>
            </w:tcMar>
            <w:vAlign w:val="bottom"/>
            <w:hideMark/>
          </w:tcPr>
          <w:p w:rsidR="00897C1B" w:rsidRPr="001264CB" w:rsidRDefault="00897C1B" w:rsidP="00897C1B">
            <w:pPr>
              <w:spacing w:after="0" w:line="240" w:lineRule="auto"/>
              <w:jc w:val="center"/>
              <w:textAlignment w:val="baseline"/>
              <w:rPr>
                <w:rFonts w:ascii="Arial" w:eastAsia="Times New Roman" w:hAnsi="Arial" w:cs="Arial"/>
                <w:b/>
                <w:sz w:val="24"/>
                <w:szCs w:val="24"/>
                <w:lang w:eastAsia="ru-RU"/>
              </w:rPr>
            </w:pPr>
            <w:r w:rsidRPr="00897C1B">
              <w:rPr>
                <w:rFonts w:ascii="Arial" w:eastAsia="Times New Roman" w:hAnsi="Arial" w:cs="Arial"/>
                <w:b/>
                <w:sz w:val="24"/>
                <w:szCs w:val="24"/>
                <w:lang w:eastAsia="ru-RU"/>
              </w:rPr>
              <w:t>01, 101</w:t>
            </w:r>
          </w:p>
          <w:p w:rsidR="00897C1B" w:rsidRPr="00897C1B" w:rsidRDefault="00897C1B" w:rsidP="00897C1B">
            <w:pPr>
              <w:spacing w:after="0" w:line="240" w:lineRule="auto"/>
              <w:jc w:val="center"/>
              <w:textAlignment w:val="baseline"/>
              <w:rPr>
                <w:rFonts w:ascii="Arial" w:eastAsia="Times New Roman" w:hAnsi="Arial" w:cs="Arial"/>
                <w:b/>
                <w:sz w:val="24"/>
                <w:szCs w:val="24"/>
                <w:lang w:eastAsia="ru-RU"/>
              </w:rPr>
            </w:pPr>
          </w:p>
        </w:tc>
      </w:tr>
      <w:tr w:rsidR="001264CB" w:rsidRPr="00897C1B" w:rsidTr="00897C1B">
        <w:tc>
          <w:tcPr>
            <w:tcW w:w="4665" w:type="dxa"/>
            <w:shd w:val="clear" w:color="auto" w:fill="auto"/>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sz w:val="24"/>
                <w:szCs w:val="24"/>
                <w:lang w:eastAsia="ru-RU"/>
              </w:rPr>
            </w:pPr>
            <w:r w:rsidRPr="00897C1B">
              <w:rPr>
                <w:rFonts w:ascii="Arial" w:eastAsia="Times New Roman" w:hAnsi="Arial" w:cs="Arial"/>
                <w:sz w:val="24"/>
                <w:szCs w:val="24"/>
                <w:lang w:eastAsia="ru-RU"/>
              </w:rPr>
              <w:t>Полиция</w:t>
            </w:r>
          </w:p>
        </w:tc>
        <w:tc>
          <w:tcPr>
            <w:tcW w:w="5536" w:type="dxa"/>
            <w:shd w:val="clear" w:color="auto" w:fill="auto"/>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b/>
                <w:sz w:val="24"/>
                <w:szCs w:val="24"/>
                <w:lang w:eastAsia="ru-RU"/>
              </w:rPr>
            </w:pPr>
            <w:r w:rsidRPr="00897C1B">
              <w:rPr>
                <w:rFonts w:ascii="Arial" w:eastAsia="Times New Roman" w:hAnsi="Arial" w:cs="Arial"/>
                <w:b/>
                <w:sz w:val="24"/>
                <w:szCs w:val="24"/>
                <w:lang w:eastAsia="ru-RU"/>
              </w:rPr>
              <w:t>02, 102</w:t>
            </w:r>
          </w:p>
        </w:tc>
      </w:tr>
      <w:tr w:rsidR="001264CB" w:rsidRPr="00897C1B" w:rsidTr="00897C1B">
        <w:tc>
          <w:tcPr>
            <w:tcW w:w="4665" w:type="dxa"/>
            <w:shd w:val="clear" w:color="auto" w:fill="F7F7F8"/>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sz w:val="24"/>
                <w:szCs w:val="24"/>
                <w:lang w:eastAsia="ru-RU"/>
              </w:rPr>
            </w:pPr>
            <w:r w:rsidRPr="00897C1B">
              <w:rPr>
                <w:rFonts w:ascii="Arial" w:eastAsia="Times New Roman" w:hAnsi="Arial" w:cs="Arial"/>
                <w:sz w:val="24"/>
                <w:szCs w:val="24"/>
                <w:lang w:eastAsia="ru-RU"/>
              </w:rPr>
              <w:t>Скорая помощь</w:t>
            </w:r>
          </w:p>
        </w:tc>
        <w:tc>
          <w:tcPr>
            <w:tcW w:w="5536" w:type="dxa"/>
            <w:shd w:val="clear" w:color="auto" w:fill="F7F7F8"/>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b/>
                <w:sz w:val="24"/>
                <w:szCs w:val="24"/>
                <w:lang w:eastAsia="ru-RU"/>
              </w:rPr>
            </w:pPr>
            <w:r w:rsidRPr="00897C1B">
              <w:rPr>
                <w:rFonts w:ascii="Arial" w:eastAsia="Times New Roman" w:hAnsi="Arial" w:cs="Arial"/>
                <w:b/>
                <w:sz w:val="24"/>
                <w:szCs w:val="24"/>
                <w:lang w:eastAsia="ru-RU"/>
              </w:rPr>
              <w:t>03, 103</w:t>
            </w:r>
          </w:p>
        </w:tc>
      </w:tr>
      <w:tr w:rsidR="001264CB" w:rsidRPr="00897C1B" w:rsidTr="00897C1B">
        <w:tc>
          <w:tcPr>
            <w:tcW w:w="4665" w:type="dxa"/>
            <w:shd w:val="clear" w:color="auto" w:fill="auto"/>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sz w:val="24"/>
                <w:szCs w:val="24"/>
                <w:lang w:eastAsia="ru-RU"/>
              </w:rPr>
            </w:pPr>
            <w:r w:rsidRPr="00897C1B">
              <w:rPr>
                <w:rFonts w:ascii="Arial" w:eastAsia="Times New Roman" w:hAnsi="Arial" w:cs="Arial"/>
                <w:sz w:val="24"/>
                <w:szCs w:val="24"/>
                <w:lang w:eastAsia="ru-RU"/>
              </w:rPr>
              <w:t>Аварийная газовая служба</w:t>
            </w:r>
          </w:p>
        </w:tc>
        <w:tc>
          <w:tcPr>
            <w:tcW w:w="5536" w:type="dxa"/>
            <w:shd w:val="clear" w:color="auto" w:fill="auto"/>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b/>
                <w:sz w:val="24"/>
                <w:szCs w:val="24"/>
                <w:lang w:eastAsia="ru-RU"/>
              </w:rPr>
            </w:pPr>
            <w:r w:rsidRPr="00897C1B">
              <w:rPr>
                <w:rFonts w:ascii="Arial" w:eastAsia="Times New Roman" w:hAnsi="Arial" w:cs="Arial"/>
                <w:b/>
                <w:sz w:val="24"/>
                <w:szCs w:val="24"/>
                <w:lang w:eastAsia="ru-RU"/>
              </w:rPr>
              <w:t>04, 104</w:t>
            </w:r>
          </w:p>
        </w:tc>
      </w:tr>
      <w:tr w:rsidR="001264CB" w:rsidRPr="00897C1B" w:rsidTr="00897C1B">
        <w:tc>
          <w:tcPr>
            <w:tcW w:w="4665" w:type="dxa"/>
            <w:shd w:val="clear" w:color="auto" w:fill="F7F7F8"/>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sz w:val="24"/>
                <w:szCs w:val="24"/>
                <w:lang w:eastAsia="ru-RU"/>
              </w:rPr>
            </w:pPr>
            <w:r w:rsidRPr="00897C1B">
              <w:rPr>
                <w:rFonts w:ascii="Arial" w:eastAsia="Times New Roman" w:hAnsi="Arial" w:cs="Arial"/>
                <w:sz w:val="24"/>
                <w:szCs w:val="24"/>
                <w:lang w:eastAsia="ru-RU"/>
              </w:rPr>
              <w:t>Единый телефон вызова экстренных служб</w:t>
            </w:r>
          </w:p>
        </w:tc>
        <w:tc>
          <w:tcPr>
            <w:tcW w:w="5536" w:type="dxa"/>
            <w:shd w:val="clear" w:color="auto" w:fill="F7F7F8"/>
            <w:tcMar>
              <w:top w:w="180" w:type="dxa"/>
              <w:left w:w="180" w:type="dxa"/>
              <w:bottom w:w="180" w:type="dxa"/>
              <w:right w:w="180" w:type="dxa"/>
            </w:tcMar>
            <w:vAlign w:val="bottom"/>
            <w:hideMark/>
          </w:tcPr>
          <w:p w:rsidR="00897C1B" w:rsidRPr="00897C1B" w:rsidRDefault="00897C1B" w:rsidP="00897C1B">
            <w:pPr>
              <w:spacing w:after="0" w:line="240" w:lineRule="auto"/>
              <w:jc w:val="center"/>
              <w:textAlignment w:val="baseline"/>
              <w:rPr>
                <w:rFonts w:ascii="Arial" w:eastAsia="Times New Roman" w:hAnsi="Arial" w:cs="Arial"/>
                <w:b/>
                <w:sz w:val="24"/>
                <w:szCs w:val="24"/>
                <w:lang w:eastAsia="ru-RU"/>
              </w:rPr>
            </w:pPr>
            <w:r w:rsidRPr="00897C1B">
              <w:rPr>
                <w:rFonts w:ascii="Arial" w:eastAsia="Times New Roman" w:hAnsi="Arial" w:cs="Arial"/>
                <w:b/>
                <w:sz w:val="24"/>
                <w:szCs w:val="24"/>
                <w:lang w:eastAsia="ru-RU"/>
              </w:rPr>
              <w:t>112</w:t>
            </w:r>
          </w:p>
        </w:tc>
      </w:tr>
    </w:tbl>
    <w:p w:rsidR="00C061EC" w:rsidRDefault="00C061EC">
      <w:pPr>
        <w:rPr>
          <w:b/>
          <w:sz w:val="24"/>
          <w:szCs w:val="24"/>
        </w:rPr>
      </w:pPr>
    </w:p>
    <w:p w:rsidR="001264CB" w:rsidRDefault="001264CB">
      <w:pPr>
        <w:rPr>
          <w:b/>
          <w:sz w:val="24"/>
          <w:szCs w:val="24"/>
        </w:rPr>
      </w:pPr>
    </w:p>
    <w:p w:rsidR="001264CB" w:rsidRPr="001264CB" w:rsidRDefault="001264CB">
      <w:pPr>
        <w:rPr>
          <w:b/>
          <w:sz w:val="24"/>
          <w:szCs w:val="24"/>
        </w:rPr>
      </w:pPr>
    </w:p>
    <w:p w:rsidR="00605991" w:rsidRPr="00605991" w:rsidRDefault="00605991" w:rsidP="00897C1B">
      <w:pPr>
        <w:jc w:val="center"/>
        <w:rPr>
          <w:rFonts w:ascii="Arial" w:hAnsi="Arial" w:cs="Arial"/>
          <w:b/>
          <w:sz w:val="24"/>
          <w:szCs w:val="24"/>
        </w:rPr>
      </w:pPr>
      <w:r w:rsidRPr="00605991">
        <w:rPr>
          <w:rFonts w:ascii="Arial" w:hAnsi="Arial" w:cs="Arial"/>
          <w:b/>
          <w:sz w:val="24"/>
          <w:szCs w:val="24"/>
        </w:rPr>
        <w:t>Уважаемые жильцы многоквартирных домов!</w:t>
      </w:r>
    </w:p>
    <w:p w:rsidR="00605991" w:rsidRPr="00605991" w:rsidRDefault="00605991" w:rsidP="00897C1B">
      <w:pPr>
        <w:jc w:val="center"/>
        <w:rPr>
          <w:rFonts w:ascii="Arial" w:hAnsi="Arial" w:cs="Arial"/>
          <w:sz w:val="24"/>
          <w:szCs w:val="24"/>
        </w:rPr>
      </w:pPr>
      <w:r w:rsidRPr="00605991">
        <w:rPr>
          <w:rFonts w:ascii="Arial" w:hAnsi="Arial" w:cs="Arial"/>
          <w:sz w:val="24"/>
          <w:szCs w:val="24"/>
        </w:rPr>
        <w:t>Соблюдайте основные правила пожарной безопасности.</w:t>
      </w:r>
    </w:p>
    <w:p w:rsidR="00897C1B" w:rsidRPr="00605991" w:rsidRDefault="00897C1B" w:rsidP="00897C1B">
      <w:pPr>
        <w:jc w:val="center"/>
        <w:rPr>
          <w:rFonts w:ascii="Arial" w:hAnsi="Arial" w:cs="Arial"/>
          <w:sz w:val="24"/>
          <w:szCs w:val="24"/>
        </w:rPr>
      </w:pPr>
      <w:r w:rsidRPr="00605991">
        <w:rPr>
          <w:rFonts w:ascii="Arial" w:hAnsi="Arial" w:cs="Arial"/>
          <w:sz w:val="24"/>
          <w:szCs w:val="24"/>
        </w:rPr>
        <w:t>Берегите себя и своих близких!</w:t>
      </w:r>
    </w:p>
    <w:p w:rsidR="00605991" w:rsidRDefault="00605991" w:rsidP="00605991">
      <w:pPr>
        <w:pBdr>
          <w:bottom w:val="single" w:sz="4" w:space="1" w:color="auto"/>
        </w:pBdr>
        <w:jc w:val="center"/>
        <w:rPr>
          <w:rFonts w:ascii="Arial" w:hAnsi="Arial" w:cs="Arial"/>
          <w:sz w:val="20"/>
          <w:szCs w:val="20"/>
        </w:rPr>
      </w:pPr>
    </w:p>
    <w:p w:rsidR="001264CB" w:rsidRDefault="001264CB" w:rsidP="00605991">
      <w:pPr>
        <w:pBdr>
          <w:bottom w:val="single" w:sz="4" w:space="1" w:color="auto"/>
        </w:pBdr>
        <w:jc w:val="center"/>
        <w:rPr>
          <w:rFonts w:ascii="Arial" w:hAnsi="Arial" w:cs="Arial"/>
          <w:sz w:val="20"/>
          <w:szCs w:val="20"/>
        </w:rPr>
      </w:pPr>
    </w:p>
    <w:p w:rsidR="001264CB" w:rsidRDefault="001264CB" w:rsidP="00605991">
      <w:pPr>
        <w:pBdr>
          <w:bottom w:val="single" w:sz="4" w:space="1" w:color="auto"/>
        </w:pBdr>
        <w:jc w:val="center"/>
        <w:rPr>
          <w:rFonts w:ascii="Arial" w:hAnsi="Arial" w:cs="Arial"/>
          <w:sz w:val="20"/>
          <w:szCs w:val="20"/>
        </w:rPr>
      </w:pPr>
    </w:p>
    <w:p w:rsidR="001264CB" w:rsidRDefault="001264CB" w:rsidP="00605991">
      <w:pPr>
        <w:pBdr>
          <w:bottom w:val="single" w:sz="4" w:space="1" w:color="auto"/>
        </w:pBdr>
        <w:jc w:val="center"/>
        <w:rPr>
          <w:rFonts w:ascii="Arial" w:hAnsi="Arial" w:cs="Arial"/>
          <w:sz w:val="20"/>
          <w:szCs w:val="20"/>
        </w:rPr>
      </w:pPr>
    </w:p>
    <w:p w:rsidR="001264CB" w:rsidRDefault="001264CB" w:rsidP="00605991">
      <w:pPr>
        <w:pBdr>
          <w:bottom w:val="single" w:sz="4" w:space="1" w:color="auto"/>
        </w:pBdr>
        <w:jc w:val="center"/>
        <w:rPr>
          <w:rFonts w:ascii="Arial" w:hAnsi="Arial" w:cs="Arial"/>
          <w:sz w:val="20"/>
          <w:szCs w:val="20"/>
        </w:rPr>
      </w:pPr>
    </w:p>
    <w:p w:rsidR="00605991" w:rsidRDefault="00897C1B" w:rsidP="00605991">
      <w:pPr>
        <w:spacing w:after="0"/>
        <w:jc w:val="center"/>
        <w:rPr>
          <w:rFonts w:ascii="Arial" w:hAnsi="Arial" w:cs="Arial"/>
          <w:sz w:val="20"/>
          <w:szCs w:val="20"/>
        </w:rPr>
      </w:pPr>
      <w:r w:rsidRPr="00605991">
        <w:rPr>
          <w:rFonts w:ascii="Arial" w:hAnsi="Arial" w:cs="Arial"/>
          <w:sz w:val="20"/>
          <w:szCs w:val="20"/>
        </w:rPr>
        <w:t>Отделение надзорной деятельности и пр</w:t>
      </w:r>
      <w:r w:rsidR="00605991" w:rsidRPr="00605991">
        <w:rPr>
          <w:rFonts w:ascii="Arial" w:hAnsi="Arial" w:cs="Arial"/>
          <w:sz w:val="20"/>
          <w:szCs w:val="20"/>
        </w:rPr>
        <w:t>оф</w:t>
      </w:r>
      <w:r w:rsidRPr="00605991">
        <w:rPr>
          <w:rFonts w:ascii="Arial" w:hAnsi="Arial" w:cs="Arial"/>
          <w:sz w:val="20"/>
          <w:szCs w:val="20"/>
        </w:rPr>
        <w:t xml:space="preserve">илактической работы </w:t>
      </w:r>
    </w:p>
    <w:p w:rsidR="00897C1B" w:rsidRPr="00605991" w:rsidRDefault="00897C1B" w:rsidP="00605991">
      <w:pPr>
        <w:spacing w:after="0"/>
        <w:jc w:val="center"/>
        <w:rPr>
          <w:rFonts w:ascii="Arial" w:hAnsi="Arial" w:cs="Arial"/>
          <w:sz w:val="20"/>
          <w:szCs w:val="20"/>
        </w:rPr>
      </w:pPr>
      <w:r w:rsidRPr="00605991">
        <w:rPr>
          <w:rFonts w:ascii="Arial" w:hAnsi="Arial" w:cs="Arial"/>
          <w:sz w:val="20"/>
          <w:szCs w:val="20"/>
        </w:rPr>
        <w:t>(по Октябрьскому району МО «город Екатеринбург») ОНД и ПР МО «город Екатеринбург» УНД и ПР Главного упр</w:t>
      </w:r>
      <w:r w:rsidR="00605991" w:rsidRPr="00605991">
        <w:rPr>
          <w:rFonts w:ascii="Arial" w:hAnsi="Arial" w:cs="Arial"/>
          <w:sz w:val="20"/>
          <w:szCs w:val="20"/>
        </w:rPr>
        <w:t>авления МЧС России по Свердловско</w:t>
      </w:r>
      <w:r w:rsidRPr="00605991">
        <w:rPr>
          <w:rFonts w:ascii="Arial" w:hAnsi="Arial" w:cs="Arial"/>
          <w:sz w:val="20"/>
          <w:szCs w:val="20"/>
        </w:rPr>
        <w:t xml:space="preserve">й области </w:t>
      </w:r>
    </w:p>
    <w:sectPr w:rsidR="00897C1B" w:rsidRPr="00605991" w:rsidSect="003D791E">
      <w:pgSz w:w="11906" w:h="16838"/>
      <w:pgMar w:top="568"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B23"/>
    <w:rsid w:val="001264CB"/>
    <w:rsid w:val="003364A3"/>
    <w:rsid w:val="003D791E"/>
    <w:rsid w:val="00605991"/>
    <w:rsid w:val="00633B23"/>
    <w:rsid w:val="00897C1B"/>
    <w:rsid w:val="00A30A25"/>
    <w:rsid w:val="00BC7957"/>
    <w:rsid w:val="00C061EC"/>
    <w:rsid w:val="00C16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30A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0A2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30A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0A25"/>
    <w:rPr>
      <w:b/>
      <w:bCs/>
    </w:rPr>
  </w:style>
  <w:style w:type="table" w:styleId="a5">
    <w:name w:val="Table Grid"/>
    <w:basedOn w:val="a1"/>
    <w:uiPriority w:val="39"/>
    <w:rsid w:val="00BC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D79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79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30A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0A2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30A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0A25"/>
    <w:rPr>
      <w:b/>
      <w:bCs/>
    </w:rPr>
  </w:style>
  <w:style w:type="table" w:styleId="a5">
    <w:name w:val="Table Grid"/>
    <w:basedOn w:val="a1"/>
    <w:uiPriority w:val="39"/>
    <w:rsid w:val="00BC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D79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79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87868">
      <w:bodyDiv w:val="1"/>
      <w:marLeft w:val="0"/>
      <w:marRight w:val="0"/>
      <w:marTop w:val="0"/>
      <w:marBottom w:val="0"/>
      <w:divBdr>
        <w:top w:val="none" w:sz="0" w:space="0" w:color="auto"/>
        <w:left w:val="none" w:sz="0" w:space="0" w:color="auto"/>
        <w:bottom w:val="none" w:sz="0" w:space="0" w:color="auto"/>
        <w:right w:val="none" w:sz="0" w:space="0" w:color="auto"/>
      </w:divBdr>
    </w:div>
    <w:div w:id="813572501">
      <w:bodyDiv w:val="1"/>
      <w:marLeft w:val="0"/>
      <w:marRight w:val="0"/>
      <w:marTop w:val="0"/>
      <w:marBottom w:val="0"/>
      <w:divBdr>
        <w:top w:val="none" w:sz="0" w:space="0" w:color="auto"/>
        <w:left w:val="none" w:sz="0" w:space="0" w:color="auto"/>
        <w:bottom w:val="none" w:sz="0" w:space="0" w:color="auto"/>
        <w:right w:val="none" w:sz="0" w:space="0" w:color="auto"/>
      </w:divBdr>
      <w:divsChild>
        <w:div w:id="55338892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A94BA-6C9E-4BFE-AB91-BA0297A7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6270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OK</cp:lastModifiedBy>
  <cp:revision>2</cp:revision>
  <dcterms:created xsi:type="dcterms:W3CDTF">2021-09-29T10:35:00Z</dcterms:created>
  <dcterms:modified xsi:type="dcterms:W3CDTF">2021-09-29T10:35:00Z</dcterms:modified>
</cp:coreProperties>
</file>