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738" w:rsidRDefault="0018574C" w:rsidP="00B97738">
      <w:pPr>
        <w:spacing w:after="0" w:line="240" w:lineRule="auto"/>
        <w:jc w:val="center"/>
        <w:outlineLvl w:val="1"/>
        <w:rPr>
          <w:rFonts w:ascii="Liberation Serif" w:eastAsia="Times New Roman" w:hAnsi="Liberation Serif" w:cs="Times New Roman"/>
          <w:b/>
          <w:bCs/>
          <w:sz w:val="32"/>
          <w:szCs w:val="36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32"/>
          <w:szCs w:val="36"/>
          <w:lang w:eastAsia="ru-RU"/>
        </w:rPr>
        <w:t>Шаблон сценария воспитательного мероприятия объединения</w:t>
      </w:r>
    </w:p>
    <w:p w:rsidR="0018574C" w:rsidRPr="0018574C" w:rsidRDefault="0018574C" w:rsidP="00B97738">
      <w:pPr>
        <w:spacing w:after="0" w:line="240" w:lineRule="auto"/>
        <w:jc w:val="center"/>
        <w:outlineLvl w:val="1"/>
        <w:rPr>
          <w:rFonts w:ascii="Liberation Serif" w:eastAsia="Times New Roman" w:hAnsi="Liberation Serif" w:cs="Times New Roman"/>
          <w:b/>
          <w:bCs/>
          <w:sz w:val="32"/>
          <w:szCs w:val="36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32"/>
          <w:szCs w:val="36"/>
          <w:lang w:eastAsia="ru-RU"/>
        </w:rPr>
        <w:t>ПМАОУ ДО ЦРДМ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1. Титульный блок</w:t>
      </w:r>
    </w:p>
    <w:p w:rsidR="0018574C" w:rsidRPr="0018574C" w:rsidRDefault="0018574C" w:rsidP="00B97738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Название мероприятия: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[вписать название].</w:t>
      </w:r>
    </w:p>
    <w:p w:rsidR="0018574C" w:rsidRDefault="0018574C" w:rsidP="00B97738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Объединение/направление: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</w:p>
    <w:p w:rsidR="0018574C" w:rsidRPr="0018574C" w:rsidRDefault="0018574C" w:rsidP="00B97738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Возраст участников: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[7–10 лет / 11–14 лет / 15–18 лет].</w:t>
      </w:r>
    </w:p>
    <w:p w:rsidR="0018574C" w:rsidRPr="0018574C" w:rsidRDefault="0018574C" w:rsidP="00B97738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Форма проведения: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[квест, игра, фестиваль, акция, дискуссионная площадка, творческий вечер и т. д.].</w:t>
      </w:r>
    </w:p>
    <w:p w:rsidR="0018574C" w:rsidRPr="0018574C" w:rsidRDefault="0018574C" w:rsidP="00B97738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Место и дата проведения: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[адрес, помещение/площадка, дата, время].</w:t>
      </w:r>
    </w:p>
    <w:p w:rsidR="0018574C" w:rsidRPr="0018574C" w:rsidRDefault="0018574C" w:rsidP="00B97738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Целевая аудитория: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[обучающиеся, родители, наставники; можно указать количество].</w:t>
      </w:r>
    </w:p>
    <w:p w:rsidR="0018574C" w:rsidRPr="0018574C" w:rsidRDefault="0018574C" w:rsidP="00B97738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Автор/ответственный: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[Ф. И. О., должность].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2. Пояснительная записка (кратко, 5–7 предложений)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Здесь обосновывается актуальность темы именно для вашего объединения и возраста. </w:t>
      </w:r>
      <w:proofErr w:type="gramStart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Например</w:t>
      </w:r>
      <w:proofErr w:type="gramEnd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: «Тема важна в контексте формирования навыков командной работы у подростков в условиях проектной деятельности» или «Мероприятие поддерживает воспитательный модуль „Гражданская идентичность“ программы воспитания центра».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3. Цель и задачи</w:t>
      </w:r>
    </w:p>
    <w:p w:rsidR="0018574C" w:rsidRPr="0018574C" w:rsidRDefault="0018574C" w:rsidP="00B97738">
      <w:pPr>
        <w:numPr>
          <w:ilvl w:val="0"/>
          <w:numId w:val="2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Цель: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[одна главная цель, сформулированная через результат для ребёнка; например, «сформировать опыт конструктивного разрешения конфликта в команде»].</w:t>
      </w:r>
    </w:p>
    <w:p w:rsidR="0018574C" w:rsidRPr="0018574C" w:rsidRDefault="0018574C" w:rsidP="00B97738">
      <w:pPr>
        <w:numPr>
          <w:ilvl w:val="0"/>
          <w:numId w:val="2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Задачи: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</w:p>
    <w:p w:rsidR="0018574C" w:rsidRPr="0018574C" w:rsidRDefault="0018574C" w:rsidP="00B97738">
      <w:pPr>
        <w:numPr>
          <w:ilvl w:val="1"/>
          <w:numId w:val="2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i/>
          <w:iCs/>
          <w:sz w:val="24"/>
          <w:szCs w:val="24"/>
          <w:lang w:eastAsia="ru-RU"/>
        </w:rPr>
        <w:t>образовательная: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[что узнают/освоят];</w:t>
      </w:r>
    </w:p>
    <w:p w:rsidR="0018574C" w:rsidRPr="0018574C" w:rsidRDefault="0018574C" w:rsidP="00B97738">
      <w:pPr>
        <w:numPr>
          <w:ilvl w:val="1"/>
          <w:numId w:val="2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i/>
          <w:iCs/>
          <w:sz w:val="24"/>
          <w:szCs w:val="24"/>
          <w:lang w:eastAsia="ru-RU"/>
        </w:rPr>
        <w:t>развивающая: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[какие способности/навыки разовьют];</w:t>
      </w:r>
    </w:p>
    <w:p w:rsidR="0018574C" w:rsidRPr="0018574C" w:rsidRDefault="0018574C" w:rsidP="00B97738">
      <w:pPr>
        <w:numPr>
          <w:ilvl w:val="1"/>
          <w:numId w:val="2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i/>
          <w:iCs/>
          <w:sz w:val="24"/>
          <w:szCs w:val="24"/>
          <w:lang w:eastAsia="ru-RU"/>
        </w:rPr>
        <w:t>воспитательная: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[какое отношение/ценность сформируют].</w:t>
      </w:r>
    </w:p>
    <w:p w:rsidR="0018574C" w:rsidRPr="0018574C" w:rsidRDefault="0018574C" w:rsidP="00B97738">
      <w:pPr>
        <w:spacing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Совет: формулируйте задачи через глаголы действия: «научить…», «развить…», «сформировать…», «создать условия для…».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4. Планируемые результаты (по уровням)</w:t>
      </w:r>
    </w:p>
    <w:p w:rsidR="0018574C" w:rsidRPr="0018574C" w:rsidRDefault="0018574C" w:rsidP="00B97738">
      <w:pPr>
        <w:numPr>
          <w:ilvl w:val="0"/>
          <w:numId w:val="3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Личностные: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proofErr w:type="gramStart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[например</w:t>
      </w:r>
      <w:proofErr w:type="gramEnd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, «проявление уважения к мнению другого», «ответственность за общий результат»].</w:t>
      </w:r>
    </w:p>
    <w:p w:rsidR="0018574C" w:rsidRPr="0018574C" w:rsidRDefault="0018574C" w:rsidP="00B97738">
      <w:pPr>
        <w:numPr>
          <w:ilvl w:val="0"/>
          <w:numId w:val="3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Метапредметные: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proofErr w:type="gramStart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[например</w:t>
      </w:r>
      <w:proofErr w:type="gramEnd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, «умение распределять роли в группе», «способность аргументировать позицию»].</w:t>
      </w:r>
    </w:p>
    <w:p w:rsidR="0018574C" w:rsidRPr="0018574C" w:rsidRDefault="0018574C" w:rsidP="00B97738">
      <w:pPr>
        <w:numPr>
          <w:ilvl w:val="0"/>
          <w:numId w:val="3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Предметные/</w:t>
      </w:r>
      <w:proofErr w:type="spellStart"/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деятельностные</w:t>
      </w:r>
      <w:proofErr w:type="spellEnd"/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[если применимо; например, «применение приёмов первой помощи в смоделированной ситуации»].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5. Ресурсы и оснащение</w:t>
      </w:r>
    </w:p>
    <w:p w:rsidR="0018574C" w:rsidRPr="0018574C" w:rsidRDefault="0018574C" w:rsidP="00B97738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Материально</w:t>
      </w: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noBreakHyphen/>
        <w:t>техническое: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[зал/площадка, проектор/экран, колонки, столы/стулья, инвентарь для заданий].</w:t>
      </w:r>
    </w:p>
    <w:p w:rsidR="0018574C" w:rsidRPr="0018574C" w:rsidRDefault="0018574C" w:rsidP="00B97738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Дидактическое: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[карточки, маршрутные листы, бланки, чек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noBreakHyphen/>
        <w:t>листы, памятки].</w:t>
      </w:r>
    </w:p>
    <w:p w:rsidR="0018574C" w:rsidRPr="0018574C" w:rsidRDefault="0018574C" w:rsidP="00B97738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Кадровые: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[ведущий, со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noBreakHyphen/>
        <w:t>ведущие/волонтёры, жюри/эксперты, фотограф/</w:t>
      </w:r>
      <w:proofErr w:type="spellStart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видеооператор</w:t>
      </w:r>
      <w:proofErr w:type="spellEnd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].</w:t>
      </w:r>
    </w:p>
    <w:p w:rsidR="0018574C" w:rsidRPr="0018574C" w:rsidRDefault="0018574C" w:rsidP="00B97738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Цифровые: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[ссылка на форму регистрации/опрос, чат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noBreakHyphen/>
        <w:t>бот, онлайн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noBreakHyphen/>
        <w:t>доска для обратной связи].</w:t>
      </w:r>
    </w:p>
    <w:p w:rsidR="0018574C" w:rsidRDefault="0018574C" w:rsidP="00B97738">
      <w:pPr>
        <w:ind w:firstLine="567"/>
        <w:jc w:val="both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br w:type="page"/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lastRenderedPageBreak/>
        <w:t>6. Ход мероприятия (поэтапно)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Оформляйте в виде таблицы — это удобно для методического контроля и передачи коллегам.</w:t>
      </w:r>
    </w:p>
    <w:tbl>
      <w:tblPr>
        <w:tblW w:w="1062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992"/>
        <w:gridCol w:w="1607"/>
        <w:gridCol w:w="2412"/>
        <w:gridCol w:w="1963"/>
        <w:gridCol w:w="1815"/>
      </w:tblGrid>
      <w:tr w:rsidR="0018574C" w:rsidRPr="0018574C" w:rsidTr="00B97738">
        <w:trPr>
          <w:tblHeader/>
          <w:tblCellSpacing w:w="15" w:type="dxa"/>
        </w:trPr>
        <w:tc>
          <w:tcPr>
            <w:tcW w:w="1793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567"/>
              <w:jc w:val="center"/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  <w:t>Этап</w:t>
            </w:r>
          </w:p>
        </w:tc>
        <w:tc>
          <w:tcPr>
            <w:tcW w:w="962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  <w:t>Время</w:t>
            </w:r>
          </w:p>
        </w:tc>
        <w:tc>
          <w:tcPr>
            <w:tcW w:w="1577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97"/>
              <w:jc w:val="center"/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  <w:t>Содержание и действия участников</w:t>
            </w:r>
          </w:p>
        </w:tc>
        <w:tc>
          <w:tcPr>
            <w:tcW w:w="2382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49"/>
              <w:jc w:val="center"/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  <w:t>Действия организаторов/ведущих</w:t>
            </w:r>
          </w:p>
        </w:tc>
        <w:tc>
          <w:tcPr>
            <w:tcW w:w="1933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47"/>
              <w:jc w:val="center"/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  <w:t>Методы и приёмы</w:t>
            </w:r>
          </w:p>
        </w:tc>
        <w:tc>
          <w:tcPr>
            <w:tcW w:w="1770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73"/>
              <w:jc w:val="center"/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b/>
                <w:bCs/>
                <w:szCs w:val="24"/>
                <w:lang w:eastAsia="ru-RU"/>
              </w:rPr>
              <w:t>Критерии успеха этапа</w:t>
            </w:r>
          </w:p>
        </w:tc>
      </w:tr>
      <w:tr w:rsidR="0018574C" w:rsidRPr="0018574C" w:rsidTr="00B97738">
        <w:trPr>
          <w:tblCellSpacing w:w="15" w:type="dxa"/>
        </w:trPr>
        <w:tc>
          <w:tcPr>
            <w:tcW w:w="1793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75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Вводный (организационный)</w:t>
            </w:r>
          </w:p>
        </w:tc>
        <w:tc>
          <w:tcPr>
            <w:tcW w:w="962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5–10 мин</w:t>
            </w:r>
          </w:p>
        </w:tc>
        <w:tc>
          <w:tcPr>
            <w:tcW w:w="1577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Приветствие, знакомство, постановка задачи, правила, деление на команды</w:t>
            </w:r>
          </w:p>
        </w:tc>
        <w:tc>
          <w:tcPr>
            <w:tcW w:w="2382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Представление команды организаторов, объяснение правил, распределение ролей</w:t>
            </w:r>
          </w:p>
        </w:tc>
        <w:tc>
          <w:tcPr>
            <w:tcW w:w="1933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189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Игровое знакомство, жеребьёвка, «правило круга»</w:t>
            </w:r>
          </w:p>
        </w:tc>
        <w:tc>
          <w:tcPr>
            <w:tcW w:w="1770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Все участники понимают правила и готовы к работе</w:t>
            </w:r>
          </w:p>
        </w:tc>
      </w:tr>
      <w:tr w:rsidR="0018574C" w:rsidRPr="0018574C" w:rsidTr="00B97738">
        <w:trPr>
          <w:tblCellSpacing w:w="15" w:type="dxa"/>
        </w:trPr>
        <w:tc>
          <w:tcPr>
            <w:tcW w:w="1793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75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Основной (</w:t>
            </w:r>
            <w:proofErr w:type="spellStart"/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деятельностный</w:t>
            </w:r>
            <w:proofErr w:type="spellEnd"/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567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30–60+ мин</w:t>
            </w:r>
          </w:p>
        </w:tc>
        <w:tc>
          <w:tcPr>
            <w:tcW w:w="1577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Выполнение заданий</w:t>
            </w:r>
            <w:bookmarkStart w:id="0" w:name="_GoBack"/>
            <w:bookmarkEnd w:id="0"/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по станциям/блокам, работа в группах, обсуждение, рефлексия мини</w:t>
            </w: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noBreakHyphen/>
              <w:t>этапов</w:t>
            </w:r>
          </w:p>
        </w:tc>
        <w:tc>
          <w:tcPr>
            <w:tcW w:w="2382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Координация, подсказки по запросу, фиксация результатов, контроль времени</w:t>
            </w:r>
          </w:p>
        </w:tc>
        <w:tc>
          <w:tcPr>
            <w:tcW w:w="1933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189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Кейс</w:t>
            </w: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noBreakHyphen/>
              <w:t>метод, мозговой штурм, ролевая игра, мини</w:t>
            </w: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noBreakHyphen/>
              <w:t>исследование</w:t>
            </w:r>
          </w:p>
        </w:tc>
        <w:tc>
          <w:tcPr>
            <w:tcW w:w="1770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Задания выполнены, зафиксированы промежуточные результаты</w:t>
            </w:r>
          </w:p>
        </w:tc>
      </w:tr>
      <w:tr w:rsidR="0018574C" w:rsidRPr="0018574C" w:rsidTr="00B97738">
        <w:trPr>
          <w:tblCellSpacing w:w="15" w:type="dxa"/>
        </w:trPr>
        <w:tc>
          <w:tcPr>
            <w:tcW w:w="1793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75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Итоговый (рефлексия и закрытие)</w:t>
            </w:r>
          </w:p>
        </w:tc>
        <w:tc>
          <w:tcPr>
            <w:tcW w:w="962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567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10–15 мин</w:t>
            </w:r>
          </w:p>
        </w:tc>
        <w:tc>
          <w:tcPr>
            <w:tcW w:w="1577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Подведение итогов, награждение, общая рефлексия, фото/видео, анонс следующих событий</w:t>
            </w:r>
          </w:p>
        </w:tc>
        <w:tc>
          <w:tcPr>
            <w:tcW w:w="2382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Объявление результатов, вручение сертификатов/памятных знаков, сбор обратной связи</w:t>
            </w:r>
          </w:p>
        </w:tc>
        <w:tc>
          <w:tcPr>
            <w:tcW w:w="1933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ind w:firstLine="189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«Дерево настроения», «Три слова об опыте», анкетирование</w:t>
            </w:r>
          </w:p>
        </w:tc>
        <w:tc>
          <w:tcPr>
            <w:tcW w:w="1770" w:type="dxa"/>
            <w:vAlign w:val="center"/>
            <w:hideMark/>
          </w:tcPr>
          <w:p w:rsidR="0018574C" w:rsidRPr="0018574C" w:rsidRDefault="0018574C" w:rsidP="00B97738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8574C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Участники могут назвать 1–2 вывода из мероприятия</w:t>
            </w:r>
          </w:p>
        </w:tc>
      </w:tr>
    </w:tbl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7. Сценарии реплик (карточки для ведущих)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Для каждого ключевого момента пропишите короткие заготовки речи:</w:t>
      </w:r>
    </w:p>
    <w:p w:rsidR="0018574C" w:rsidRPr="0018574C" w:rsidRDefault="0018574C" w:rsidP="00B97738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Вступление: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«Сегодня мы не просто играем — мы тренируем важный навык: умение договариваться и слышать друг друга. Ваша задача — пройти маршрут и собрать „ключ к команде“».</w:t>
      </w:r>
    </w:p>
    <w:p w:rsidR="0018574C" w:rsidRPr="0018574C" w:rsidRDefault="0018574C" w:rsidP="00B97738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Переход между этапами: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«У вас 3 минуты на обсуждение. Помните: решение принимается всей командой, а не большинством».</w:t>
      </w:r>
    </w:p>
    <w:p w:rsidR="0018574C" w:rsidRPr="0018574C" w:rsidRDefault="0018574C" w:rsidP="00B97738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Рефлексия: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«Выберите одно слово, которое лучше всего описывает ваш опыт сегодня. Запишите на </w:t>
      </w:r>
      <w:proofErr w:type="spellStart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стикере</w:t>
      </w:r>
      <w:proofErr w:type="spellEnd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 прикрепите на доску».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8. Критерии оценки и фиксация результатов</w:t>
      </w:r>
    </w:p>
    <w:p w:rsidR="0018574C" w:rsidRPr="0018574C" w:rsidRDefault="0018574C" w:rsidP="00B97738">
      <w:pPr>
        <w:numPr>
          <w:ilvl w:val="0"/>
          <w:numId w:val="6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Для командных заданий: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[скорость, точность, креативность, соблюдение правил].</w:t>
      </w:r>
    </w:p>
    <w:p w:rsidR="0018574C" w:rsidRPr="0018574C" w:rsidRDefault="0018574C" w:rsidP="00B97738">
      <w:pPr>
        <w:numPr>
          <w:ilvl w:val="0"/>
          <w:numId w:val="6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Для индивидуальных проявлений: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[инициатива, помощь другим, умение слушать].</w:t>
      </w:r>
    </w:p>
    <w:p w:rsidR="0018574C" w:rsidRPr="0018574C" w:rsidRDefault="0018574C" w:rsidP="00B97738">
      <w:pPr>
        <w:numPr>
          <w:ilvl w:val="0"/>
          <w:numId w:val="6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Инструменты фиксации: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[чек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noBreakHyphen/>
        <w:t xml:space="preserve">лист ведущего, </w:t>
      </w:r>
      <w:proofErr w:type="spellStart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фотофиксация</w:t>
      </w:r>
      <w:proofErr w:type="spellEnd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этапов, бланк жюри, онлайн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noBreakHyphen/>
        <w:t>форма обратной связи].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9. Варианты адаптации (дифференциация)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Пропишите 2–3 варианта под разные условия:</w:t>
      </w:r>
    </w:p>
    <w:p w:rsidR="0018574C" w:rsidRPr="0018574C" w:rsidRDefault="0018574C" w:rsidP="00B97738">
      <w:pPr>
        <w:numPr>
          <w:ilvl w:val="0"/>
          <w:numId w:val="7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lastRenderedPageBreak/>
        <w:t>Если мало времени: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сократить основной блок, оставить 1 ключевое задание и усилить рефлексию.</w:t>
      </w:r>
    </w:p>
    <w:p w:rsidR="0018574C" w:rsidRPr="0018574C" w:rsidRDefault="0018574C" w:rsidP="00B97738">
      <w:pPr>
        <w:numPr>
          <w:ilvl w:val="0"/>
          <w:numId w:val="7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Если много участников: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добавить роли «хронометрист», «секретарь», «фотограф команды» для вовлечения всех.</w:t>
      </w:r>
    </w:p>
    <w:p w:rsidR="0018574C" w:rsidRPr="0018574C" w:rsidRDefault="0018574C" w:rsidP="00B97738">
      <w:pPr>
        <w:numPr>
          <w:ilvl w:val="0"/>
          <w:numId w:val="7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Если смешанный возраст: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распределить роли по уровню сложности, старшие — наставники для младших.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10. Риски и меры профилактики</w:t>
      </w:r>
    </w:p>
    <w:p w:rsidR="0018574C" w:rsidRPr="0018574C" w:rsidRDefault="0018574C" w:rsidP="00B97738">
      <w:pPr>
        <w:numPr>
          <w:ilvl w:val="0"/>
          <w:numId w:val="8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 xml:space="preserve">Низкая </w:t>
      </w:r>
      <w:proofErr w:type="spellStart"/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вовлечённость</w:t>
      </w:r>
      <w:proofErr w:type="spellEnd"/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заранее разослать приглашения с интригующим вопросом, подготовить «зацепки» в начале.</w:t>
      </w:r>
    </w:p>
    <w:p w:rsidR="0018574C" w:rsidRPr="0018574C" w:rsidRDefault="0018574C" w:rsidP="00B97738">
      <w:pPr>
        <w:numPr>
          <w:ilvl w:val="0"/>
          <w:numId w:val="8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Конфликты в командах: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прописать «правила круга», назначить «медиаторов» из числа волонтёров, иметь 1–2 коротких «</w:t>
      </w:r>
      <w:proofErr w:type="spellStart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перезагрузочных</w:t>
      </w:r>
      <w:proofErr w:type="spellEnd"/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» активностей.</w:t>
      </w:r>
    </w:p>
    <w:p w:rsidR="0018574C" w:rsidRPr="0018574C" w:rsidRDefault="0018574C" w:rsidP="00B97738">
      <w:pPr>
        <w:numPr>
          <w:ilvl w:val="0"/>
          <w:numId w:val="8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Технические сбои: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иметь офлайн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noBreakHyphen/>
        <w:t>версии заданий, запасные варианты без техники.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11. Приложения (перечень)</w:t>
      </w:r>
    </w:p>
    <w:p w:rsidR="0018574C" w:rsidRPr="0018574C" w:rsidRDefault="0018574C" w:rsidP="00B97738">
      <w:pPr>
        <w:numPr>
          <w:ilvl w:val="0"/>
          <w:numId w:val="9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Маршрутные листы/карточки заданий.</w:t>
      </w:r>
    </w:p>
    <w:p w:rsidR="0018574C" w:rsidRPr="0018574C" w:rsidRDefault="0018574C" w:rsidP="00B97738">
      <w:pPr>
        <w:numPr>
          <w:ilvl w:val="0"/>
          <w:numId w:val="9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Бланки рефлексии и обратной связи.</w:t>
      </w:r>
    </w:p>
    <w:p w:rsidR="0018574C" w:rsidRPr="0018574C" w:rsidRDefault="0018574C" w:rsidP="00B97738">
      <w:pPr>
        <w:numPr>
          <w:ilvl w:val="0"/>
          <w:numId w:val="9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Список реквизита и чек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noBreakHyphen/>
        <w:t>лист подготовки.</w:t>
      </w:r>
    </w:p>
    <w:p w:rsidR="0018574C" w:rsidRPr="0018574C" w:rsidRDefault="0018574C" w:rsidP="00B97738">
      <w:pPr>
        <w:numPr>
          <w:ilvl w:val="0"/>
          <w:numId w:val="9"/>
        </w:numPr>
        <w:spacing w:before="100" w:beforeAutospacing="1" w:after="100" w:afterAutospacing="1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Ссылки/QR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noBreakHyphen/>
        <w:t>коды (если используются цифровые инструменты).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567"/>
        <w:jc w:val="center"/>
        <w:outlineLvl w:val="1"/>
        <w:rPr>
          <w:rFonts w:ascii="Liberation Serif" w:eastAsia="Times New Roman" w:hAnsi="Liberation Serif" w:cs="Times New Roman"/>
          <w:b/>
          <w:bCs/>
          <w:sz w:val="36"/>
          <w:szCs w:val="36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36"/>
          <w:szCs w:val="36"/>
          <w:lang w:eastAsia="ru-RU"/>
        </w:rPr>
        <w:t>Пример адаптации шаблона под Ваши задачи</w:t>
      </w:r>
    </w:p>
    <w:p w:rsidR="0018574C" w:rsidRPr="0018574C" w:rsidRDefault="0018574C" w:rsidP="00B97738">
      <w:pPr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>В сценарий полезно добавить:</w:t>
      </w:r>
    </w:p>
    <w:p w:rsidR="0018574C" w:rsidRPr="0018574C" w:rsidRDefault="0018574C" w:rsidP="00B97738">
      <w:pPr>
        <w:numPr>
          <w:ilvl w:val="0"/>
          <w:numId w:val="10"/>
        </w:numPr>
        <w:spacing w:before="100" w:beforeAutospacing="1" w:after="100" w:afterAutospacing="1" w:line="276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Диагностический элемент: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короткая анкета до/после мероприятия для оценки динамики (например, «Насколько уверенно ты чувствуешь себя в команде?» по шкале 1–5).</w:t>
      </w:r>
    </w:p>
    <w:p w:rsidR="0018574C" w:rsidRPr="0018574C" w:rsidRDefault="0018574C" w:rsidP="00B97738">
      <w:pPr>
        <w:numPr>
          <w:ilvl w:val="0"/>
          <w:numId w:val="10"/>
        </w:numPr>
        <w:spacing w:before="100" w:beforeAutospacing="1" w:after="100" w:afterAutospacing="1" w:line="276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Связь с программой объединения: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укажите, как мероприятие соотносится с модулем воспитательной работы и тематическим планом (например, «Поддерживает модуль „Командное взаимодействие и лидерство“»).</w:t>
      </w:r>
    </w:p>
    <w:p w:rsidR="0018574C" w:rsidRPr="0018574C" w:rsidRDefault="0018574C" w:rsidP="00B97738">
      <w:pPr>
        <w:numPr>
          <w:ilvl w:val="0"/>
          <w:numId w:val="10"/>
        </w:numPr>
        <w:spacing w:before="100" w:beforeAutospacing="1" w:after="100" w:afterAutospacing="1" w:line="276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8574C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Перспектива развития:</w:t>
      </w:r>
      <w:r w:rsidRPr="0018574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 конце пояснительной записки добавьте 1 абзац о том, как опыт мероприятия будет использован дальше (включение в календарь событий, разработка серии встреч, подготовка к конкурсу и т. п.).</w:t>
      </w:r>
    </w:p>
    <w:p w:rsidR="00EC729B" w:rsidRPr="0018574C" w:rsidRDefault="00EC729B" w:rsidP="00B97738">
      <w:pPr>
        <w:ind w:firstLine="567"/>
        <w:jc w:val="both"/>
        <w:rPr>
          <w:rFonts w:ascii="Liberation Serif" w:hAnsi="Liberation Serif"/>
        </w:rPr>
      </w:pPr>
    </w:p>
    <w:sectPr w:rsidR="00EC729B" w:rsidRPr="0018574C" w:rsidSect="001857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54147"/>
    <w:multiLevelType w:val="multilevel"/>
    <w:tmpl w:val="03F4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84FFC"/>
    <w:multiLevelType w:val="multilevel"/>
    <w:tmpl w:val="9DBE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295816"/>
    <w:multiLevelType w:val="multilevel"/>
    <w:tmpl w:val="039E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6D387C"/>
    <w:multiLevelType w:val="multilevel"/>
    <w:tmpl w:val="39A4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2D6FA4"/>
    <w:multiLevelType w:val="multilevel"/>
    <w:tmpl w:val="5678A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D348C6"/>
    <w:multiLevelType w:val="multilevel"/>
    <w:tmpl w:val="0C0C9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E76C90"/>
    <w:multiLevelType w:val="multilevel"/>
    <w:tmpl w:val="1F02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9F0802"/>
    <w:multiLevelType w:val="multilevel"/>
    <w:tmpl w:val="CD082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2231F4"/>
    <w:multiLevelType w:val="multilevel"/>
    <w:tmpl w:val="4440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E371AB"/>
    <w:multiLevelType w:val="multilevel"/>
    <w:tmpl w:val="D862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B7A"/>
    <w:rsid w:val="0018574C"/>
    <w:rsid w:val="0058597A"/>
    <w:rsid w:val="00983B7A"/>
    <w:rsid w:val="00B97738"/>
    <w:rsid w:val="00EC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713EE"/>
  <w15:chartTrackingRefBased/>
  <w15:docId w15:val="{AF774FDE-D9C1-4CA7-A15F-AED63A51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857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857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57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857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18574C"/>
    <w:rPr>
      <w:b/>
      <w:bCs/>
    </w:rPr>
  </w:style>
  <w:style w:type="paragraph" w:styleId="a4">
    <w:name w:val="Normal (Web)"/>
    <w:basedOn w:val="a"/>
    <w:uiPriority w:val="99"/>
    <w:semiHidden/>
    <w:unhideWhenUsed/>
    <w:rsid w:val="00185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8574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85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5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7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10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2026-08-18T05:12:00Z</cp:lastPrinted>
  <dcterms:created xsi:type="dcterms:W3CDTF">2026-08-18T04:48:00Z</dcterms:created>
  <dcterms:modified xsi:type="dcterms:W3CDTF">2026-08-18T07:05:00Z</dcterms:modified>
</cp:coreProperties>
</file>