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7D" w:rsidRDefault="0061349C" w:rsidP="00747F27">
      <w:pPr>
        <w:tabs>
          <w:tab w:val="left" w:pos="851"/>
          <w:tab w:val="left" w:pos="5812"/>
        </w:tabs>
        <w:spacing w:after="0" w:line="240" w:lineRule="auto"/>
        <w:ind w:left="5812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</w:t>
      </w:r>
    </w:p>
    <w:p w:rsidR="006227AF" w:rsidRDefault="006227AF" w:rsidP="00747F27">
      <w:pPr>
        <w:tabs>
          <w:tab w:val="left" w:pos="851"/>
          <w:tab w:val="left" w:pos="5812"/>
        </w:tabs>
        <w:spacing w:after="0" w:line="240" w:lineRule="auto"/>
        <w:ind w:left="5812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УТВЕРЖДЕНО </w:t>
      </w:r>
    </w:p>
    <w:p w:rsidR="0061349C" w:rsidRPr="0061349C" w:rsidRDefault="006227AF" w:rsidP="00747F27">
      <w:pPr>
        <w:tabs>
          <w:tab w:val="left" w:pos="851"/>
          <w:tab w:val="left" w:pos="5812"/>
        </w:tabs>
        <w:spacing w:after="0" w:line="240" w:lineRule="auto"/>
        <w:ind w:left="5812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постановлением </w:t>
      </w:r>
      <w:r w:rsidR="00336274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="0061349C"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дминистрации городского округа Первоуральск</w:t>
      </w:r>
    </w:p>
    <w:p w:rsidR="0061349C" w:rsidRPr="0061349C" w:rsidRDefault="00A621CE" w:rsidP="00747F27">
      <w:pPr>
        <w:tabs>
          <w:tab w:val="left" w:pos="851"/>
          <w:tab w:val="left" w:pos="5812"/>
        </w:tabs>
        <w:spacing w:after="0" w:line="240" w:lineRule="auto"/>
        <w:ind w:left="5812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26.12.2024   </w:t>
      </w:r>
      <w:bookmarkStart w:id="0" w:name="_GoBack"/>
      <w:bookmarkEnd w:id="0"/>
      <w:r w:rsidR="0061349C"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№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3469</w:t>
      </w:r>
    </w:p>
    <w:p w:rsidR="0061349C" w:rsidRDefault="0061349C" w:rsidP="0061349C">
      <w:pPr>
        <w:tabs>
          <w:tab w:val="left" w:pos="851"/>
        </w:tabs>
        <w:spacing w:after="0" w:line="360" w:lineRule="auto"/>
        <w:ind w:firstLine="567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272C1" w:rsidRDefault="003272C1" w:rsidP="0061349C">
      <w:pPr>
        <w:tabs>
          <w:tab w:val="left" w:pos="851"/>
        </w:tabs>
        <w:spacing w:after="0" w:line="360" w:lineRule="auto"/>
        <w:ind w:firstLine="567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1349C" w:rsidRDefault="0061349C" w:rsidP="00747F27">
      <w:pPr>
        <w:tabs>
          <w:tab w:val="left" w:pos="851"/>
        </w:tabs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227AF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Правила персонифицированного уч</w:t>
      </w:r>
      <w:r w:rsidR="005252B4">
        <w:rPr>
          <w:rFonts w:ascii="Liberation Serif" w:eastAsia="Times New Roman" w:hAnsi="Liberation Serif" w:cs="Times New Roman"/>
          <w:sz w:val="24"/>
          <w:szCs w:val="24"/>
          <w:lang w:eastAsia="ru-RU"/>
        </w:rPr>
        <w:t>ё</w:t>
      </w:r>
      <w:r w:rsidRPr="006227AF">
        <w:rPr>
          <w:rFonts w:ascii="Liberation Serif" w:eastAsia="Times New Roman" w:hAnsi="Liberation Serif" w:cs="Times New Roman"/>
          <w:sz w:val="24"/>
          <w:szCs w:val="24"/>
          <w:lang w:eastAsia="ru-RU"/>
        </w:rPr>
        <w:t>та детей, обучающихся по дополнительным общеобразовательным программам, реализуемых муниципальными учреждениями городского округа Первоуральск</w:t>
      </w:r>
    </w:p>
    <w:p w:rsidR="006227AF" w:rsidRDefault="006227AF" w:rsidP="00747F27">
      <w:pPr>
        <w:tabs>
          <w:tab w:val="left" w:pos="851"/>
        </w:tabs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272C1" w:rsidRPr="006227AF" w:rsidRDefault="003272C1" w:rsidP="00747F27">
      <w:pPr>
        <w:tabs>
          <w:tab w:val="left" w:pos="851"/>
        </w:tabs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1349C" w:rsidRPr="0061349C" w:rsidRDefault="0061349C" w:rsidP="005252B4">
      <w:pPr>
        <w:tabs>
          <w:tab w:val="left" w:pos="978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</w:t>
      </w:r>
      <w:proofErr w:type="gramStart"/>
      <w:r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Правила </w:t>
      </w:r>
      <w:r w:rsidRPr="0061349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персонифицированного учета детей, обучающихся по дополнительным общеобразовательным программам, реализуемых муниципальными учреждениями городского округа Первоуральск</w:t>
      </w:r>
      <w:r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(далее – Правила) регулируют функционирование системы персонифицированного учета детей (далее – система персонифицированного учета), функционирование которой осуществляется в городском округе Первоуральск с целью реализации </w:t>
      </w:r>
      <w:r w:rsidR="005252B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постановления </w:t>
      </w:r>
      <w:r w:rsidRPr="0061349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Правительства </w:t>
      </w:r>
      <w:r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Свердловской области от 05 октября 2023 года № 713-ПП «О системе персонифицированного учета детей, осваивающих дополнительные и общеобразовательные программы, и персонифицированного финансирования</w:t>
      </w:r>
      <w:proofErr w:type="gramEnd"/>
      <w:r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дополнительного образования детей на территории Свердловской области», Приказа Министерства образования и молодежной политики Свердловской области от 27 ноября 2023 года № 1321-Д «Об утверждении Правил персонифицированного учета детей, обучающихся по дополнительным общеобразовательным программам в Свердловской области»</w:t>
      </w:r>
      <w:r w:rsidRPr="0061349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(далее – региональные Правила). </w:t>
      </w:r>
    </w:p>
    <w:p w:rsidR="0061349C" w:rsidRPr="0061349C" w:rsidRDefault="0061349C" w:rsidP="003272C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 Система персонифицированного учета осуществляется посредством создания в региональном навигаторе реестровых записей о детях, обучающихся по дополнительным общеобразовательным программам, реализуемым муниципальными организациями городского округа Первоуральск. Настоящие Правила используют понятия, предусмотренные региональными Правилами. </w:t>
      </w:r>
    </w:p>
    <w:p w:rsidR="0061349C" w:rsidRPr="0061349C" w:rsidRDefault="0061349C" w:rsidP="003272C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В целях обеспечения системы персонифицированного учета муниципальный опорный центр «Первоуральское муниципальное автономное образовательное учреждение дополнительного образования «Центр развития детей и молодежи» </w:t>
      </w:r>
      <w:r w:rsidRPr="0061349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обеспечивает включение сведений о муниципальных организациях городского округа Первоуральск, реализующих дополнительные общеобразовательные программы, </w:t>
      </w:r>
      <w:proofErr w:type="gramStart"/>
      <w:r w:rsidRPr="0061349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</w:t>
      </w:r>
      <w:proofErr w:type="gramEnd"/>
      <w:r w:rsidRPr="0061349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региональный навигатор.</w:t>
      </w:r>
    </w:p>
    <w:p w:rsidR="0061349C" w:rsidRDefault="0061349C" w:rsidP="003272C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 В целях обеспечения системы персонифицированного учета муниципальные организации городского округа Первоуральск включают сведения о реализуемых ими дополнительных общеобразовательных программах </w:t>
      </w:r>
      <w:proofErr w:type="gramStart"/>
      <w:r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>в</w:t>
      </w:r>
      <w:proofErr w:type="gramEnd"/>
      <w:r w:rsidRPr="0061349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региональный навигатор. </w:t>
      </w:r>
    </w:p>
    <w:p w:rsidR="0061349C" w:rsidRPr="0061349C" w:rsidRDefault="005252B4" w:rsidP="005252B4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252B4">
        <w:rPr>
          <w:rFonts w:ascii="Liberation Serif" w:eastAsia="Times New Roman" w:hAnsi="Liberation Serif" w:cs="Times New Roman"/>
          <w:sz w:val="24"/>
          <w:szCs w:val="24"/>
          <w:lang w:eastAsia="ru-RU"/>
        </w:rPr>
        <w:t>5.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252B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всем вопросам, специально не урегулированным в настоящих Правилах, органы местного самоуправления муниципального образования, а также организации, находящиеся в их ведении, руководствуются региональными Правилами.</w:t>
      </w:r>
    </w:p>
    <w:p w:rsidR="0061349C" w:rsidRPr="0061349C" w:rsidRDefault="0061349C" w:rsidP="003272C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B58F1" w:rsidRDefault="00AB58F1" w:rsidP="003272C1">
      <w:pPr>
        <w:spacing w:line="240" w:lineRule="auto"/>
      </w:pPr>
    </w:p>
    <w:sectPr w:rsidR="00AB58F1" w:rsidSect="009F353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02F41"/>
    <w:multiLevelType w:val="multilevel"/>
    <w:tmpl w:val="BD0298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6FB07B7F"/>
    <w:multiLevelType w:val="hybridMultilevel"/>
    <w:tmpl w:val="2B90C1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75"/>
    <w:rsid w:val="0023617D"/>
    <w:rsid w:val="003272C1"/>
    <w:rsid w:val="00336274"/>
    <w:rsid w:val="005252B4"/>
    <w:rsid w:val="0061349C"/>
    <w:rsid w:val="006227AF"/>
    <w:rsid w:val="00747F27"/>
    <w:rsid w:val="00847C03"/>
    <w:rsid w:val="00A62192"/>
    <w:rsid w:val="00A621CE"/>
    <w:rsid w:val="00AB58F1"/>
    <w:rsid w:val="00D0522A"/>
    <w:rsid w:val="00E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2086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205-5</dc:creator>
  <cp:keywords/>
  <dc:description/>
  <cp:lastModifiedBy>Ващенко Юлия Александровна</cp:lastModifiedBy>
  <cp:revision>12</cp:revision>
  <dcterms:created xsi:type="dcterms:W3CDTF">2024-08-19T08:45:00Z</dcterms:created>
  <dcterms:modified xsi:type="dcterms:W3CDTF">2024-12-28T04:44:00Z</dcterms:modified>
</cp:coreProperties>
</file>