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6218F" w14:textId="77777777" w:rsidR="004236BE" w:rsidRDefault="004236BE">
      <w:pPr>
        <w:pStyle w:val="a7"/>
      </w:pPr>
    </w:p>
    <w:p w14:paraId="37524012" w14:textId="77777777" w:rsidR="004236BE" w:rsidRDefault="004236BE">
      <w:pPr>
        <w:pStyle w:val="a9"/>
      </w:pPr>
    </w:p>
    <w:p w14:paraId="6970B333"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2397A25E"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0B3CA6C6"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30D6BD5E"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392B84E8"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5596963E"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0D0E99D3"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042FEA34"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178FA308" w14:textId="77777777" w:rsidR="008D3004" w:rsidRDefault="008D3004" w:rsidP="008D3004">
      <w:pPr>
        <w:tabs>
          <w:tab w:val="left" w:pos="4395"/>
        </w:tabs>
        <w:spacing w:after="0" w:line="240" w:lineRule="auto"/>
        <w:ind w:right="-2"/>
        <w:jc w:val="center"/>
        <w:rPr>
          <w:rFonts w:ascii="Liberation Serif" w:hAnsi="Liberation Serif" w:cs="Liberation Serif"/>
          <w:b/>
          <w:sz w:val="28"/>
          <w:szCs w:val="28"/>
        </w:rPr>
      </w:pPr>
      <w:r>
        <w:rPr>
          <w:rFonts w:ascii="Liberation Serif" w:hAnsi="Liberation Serif" w:cs="Liberation Serif"/>
          <w:b/>
          <w:sz w:val="28"/>
          <w:szCs w:val="28"/>
        </w:rPr>
        <w:t>О</w:t>
      </w:r>
      <w:r w:rsidR="00464E68">
        <w:rPr>
          <w:rFonts w:ascii="Liberation Serif" w:hAnsi="Liberation Serif" w:cs="Liberation Serif"/>
          <w:b/>
          <w:sz w:val="28"/>
          <w:szCs w:val="28"/>
        </w:rPr>
        <w:t xml:space="preserve"> </w:t>
      </w:r>
      <w:r>
        <w:rPr>
          <w:rFonts w:ascii="Liberation Serif" w:hAnsi="Liberation Serif" w:cs="Liberation Serif"/>
          <w:b/>
          <w:sz w:val="28"/>
          <w:szCs w:val="28"/>
        </w:rPr>
        <w:t>системе</w:t>
      </w:r>
      <w:r w:rsidR="00464E68">
        <w:rPr>
          <w:rFonts w:ascii="Liberation Serif" w:hAnsi="Liberation Serif" w:cs="Liberation Serif"/>
          <w:b/>
          <w:sz w:val="28"/>
          <w:szCs w:val="28"/>
        </w:rPr>
        <w:t xml:space="preserve"> персонифицированного учета детей, осваивающих дополнительные</w:t>
      </w:r>
      <w:r>
        <w:rPr>
          <w:rFonts w:ascii="Liberation Serif" w:hAnsi="Liberation Serif" w:cs="Liberation Serif"/>
          <w:b/>
          <w:sz w:val="28"/>
          <w:szCs w:val="28"/>
        </w:rPr>
        <w:t xml:space="preserve"> общеобразовательные программы,</w:t>
      </w:r>
    </w:p>
    <w:p w14:paraId="2FAE87FB" w14:textId="77777777" w:rsidR="008D3004" w:rsidRDefault="00464E68" w:rsidP="008D3004">
      <w:pPr>
        <w:tabs>
          <w:tab w:val="left" w:pos="4395"/>
        </w:tabs>
        <w:spacing w:after="0" w:line="240" w:lineRule="auto"/>
        <w:ind w:right="-2"/>
        <w:jc w:val="center"/>
        <w:rPr>
          <w:rFonts w:ascii="Liberation Serif" w:hAnsi="Liberation Serif" w:cs="Liberation Serif"/>
          <w:b/>
          <w:sz w:val="28"/>
          <w:szCs w:val="28"/>
        </w:rPr>
      </w:pPr>
      <w:r>
        <w:rPr>
          <w:rFonts w:ascii="Liberation Serif" w:hAnsi="Liberation Serif" w:cs="Liberation Serif"/>
          <w:b/>
          <w:sz w:val="28"/>
          <w:szCs w:val="28"/>
        </w:rPr>
        <w:t>и персонифицированного</w:t>
      </w:r>
      <w:r w:rsidR="008D3004">
        <w:rPr>
          <w:rFonts w:ascii="Liberation Serif" w:hAnsi="Liberation Serif" w:cs="Liberation Serif"/>
          <w:b/>
          <w:sz w:val="28"/>
          <w:szCs w:val="28"/>
        </w:rPr>
        <w:t xml:space="preserve"> финансирования дополнительного</w:t>
      </w:r>
    </w:p>
    <w:p w14:paraId="3D38895C" w14:textId="55A37176" w:rsidR="004236BE" w:rsidRDefault="00464E68" w:rsidP="008D3004">
      <w:pPr>
        <w:tabs>
          <w:tab w:val="left" w:pos="4395"/>
        </w:tabs>
        <w:spacing w:after="0" w:line="240" w:lineRule="auto"/>
        <w:ind w:right="-2"/>
        <w:jc w:val="center"/>
        <w:rPr>
          <w:rFonts w:ascii="Liberation Serif" w:hAnsi="Liberation Serif" w:cs="Liberation Serif"/>
          <w:b/>
          <w:sz w:val="28"/>
          <w:szCs w:val="28"/>
        </w:rPr>
      </w:pPr>
      <w:r>
        <w:rPr>
          <w:rFonts w:ascii="Liberation Serif" w:hAnsi="Liberation Serif" w:cs="Liberation Serif"/>
          <w:b/>
          <w:sz w:val="28"/>
          <w:szCs w:val="28"/>
        </w:rPr>
        <w:t xml:space="preserve">образования детей на </w:t>
      </w:r>
      <w:r w:rsidR="0036039E">
        <w:rPr>
          <w:rFonts w:ascii="Liberation Serif" w:hAnsi="Liberation Serif" w:cs="Liberation Serif"/>
          <w:b/>
          <w:sz w:val="28"/>
          <w:szCs w:val="28"/>
        </w:rPr>
        <w:t>территории Свердловской области</w:t>
      </w:r>
    </w:p>
    <w:p w14:paraId="3CFA584D"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6B1A5F8E" w14:textId="77777777" w:rsidR="004236BE" w:rsidRDefault="004236BE">
      <w:pPr>
        <w:tabs>
          <w:tab w:val="left" w:pos="4395"/>
        </w:tabs>
        <w:spacing w:after="0" w:line="240" w:lineRule="auto"/>
        <w:ind w:left="-284" w:right="-143"/>
        <w:jc w:val="center"/>
        <w:rPr>
          <w:rFonts w:ascii="Liberation Serif" w:hAnsi="Liberation Serif" w:cs="Liberation Serif"/>
          <w:b/>
          <w:sz w:val="28"/>
          <w:szCs w:val="28"/>
        </w:rPr>
      </w:pPr>
    </w:p>
    <w:p w14:paraId="6DD0C5C4" w14:textId="4352041F" w:rsidR="004236BE" w:rsidRDefault="00D56B13">
      <w:pPr>
        <w:tabs>
          <w:tab w:val="left" w:pos="4395"/>
        </w:tabs>
        <w:spacing w:after="0" w:line="240" w:lineRule="auto"/>
        <w:ind w:right="-2" w:firstLine="709"/>
        <w:jc w:val="both"/>
      </w:pPr>
      <w:r>
        <w:rPr>
          <w:rFonts w:ascii="Liberation Serif" w:eastAsia="Calibri" w:hAnsi="Liberation Serif" w:cs="Liberation Serif"/>
          <w:sz w:val="28"/>
          <w:szCs w:val="28"/>
          <w:lang w:eastAsia="en-US"/>
        </w:rPr>
        <w:t>В соответствии с Концепцией развития дополнительного обра</w:t>
      </w:r>
      <w:r w:rsidR="000869E8">
        <w:rPr>
          <w:rFonts w:ascii="Liberation Serif" w:eastAsia="Calibri" w:hAnsi="Liberation Serif" w:cs="Liberation Serif"/>
          <w:sz w:val="28"/>
          <w:szCs w:val="28"/>
          <w:lang w:eastAsia="en-US"/>
        </w:rPr>
        <w:t>зования детей до </w:t>
      </w:r>
      <w:r>
        <w:rPr>
          <w:rFonts w:ascii="Liberation Serif" w:eastAsia="Calibri" w:hAnsi="Liberation Serif" w:cs="Liberation Serif"/>
          <w:sz w:val="28"/>
          <w:szCs w:val="28"/>
          <w:lang w:eastAsia="en-US"/>
        </w:rPr>
        <w:t>2030 года, утвержденной распоряжением Правит</w:t>
      </w:r>
      <w:r w:rsidR="000869E8">
        <w:rPr>
          <w:rFonts w:ascii="Liberation Serif" w:eastAsia="Calibri" w:hAnsi="Liberation Serif" w:cs="Liberation Serif"/>
          <w:sz w:val="28"/>
          <w:szCs w:val="28"/>
          <w:lang w:eastAsia="en-US"/>
        </w:rPr>
        <w:t>ельства Российской Федерации от </w:t>
      </w:r>
      <w:r>
        <w:rPr>
          <w:rFonts w:ascii="Liberation Serif" w:eastAsia="Calibri" w:hAnsi="Liberation Serif" w:cs="Liberation Serif"/>
          <w:sz w:val="28"/>
          <w:szCs w:val="28"/>
          <w:lang w:eastAsia="en-US"/>
        </w:rPr>
        <w:t>31</w:t>
      </w:r>
      <w:r w:rsidR="000869E8">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03.2022 </w:t>
      </w:r>
      <w:r w:rsidR="000869E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678-р, </w:t>
      </w:r>
      <w:r w:rsidR="00617530">
        <w:rPr>
          <w:rFonts w:ascii="Liberation Serif" w:eastAsia="Calibri" w:hAnsi="Liberation Serif" w:cs="Liberation Serif"/>
          <w:sz w:val="28"/>
          <w:szCs w:val="28"/>
          <w:lang w:eastAsia="en-US"/>
        </w:rPr>
        <w:t>приказом</w:t>
      </w:r>
      <w:r w:rsidR="0036039E">
        <w:rPr>
          <w:rFonts w:ascii="Liberation Serif" w:eastAsia="Calibri" w:hAnsi="Liberation Serif" w:cs="Liberation Serif"/>
          <w:sz w:val="28"/>
          <w:szCs w:val="28"/>
          <w:lang w:eastAsia="en-US"/>
        </w:rPr>
        <w:t xml:space="preserve"> Министерства прос</w:t>
      </w:r>
      <w:r w:rsidR="000869E8">
        <w:rPr>
          <w:rFonts w:ascii="Liberation Serif" w:eastAsia="Calibri" w:hAnsi="Liberation Serif" w:cs="Liberation Serif"/>
          <w:sz w:val="28"/>
          <w:szCs w:val="28"/>
          <w:lang w:eastAsia="en-US"/>
        </w:rPr>
        <w:t>вещения Российской Федерации от 21.04.2023 № </w:t>
      </w:r>
      <w:bookmarkStart w:id="0" w:name="_GoBack"/>
      <w:bookmarkEnd w:id="0"/>
      <w:r w:rsidR="0036039E">
        <w:rPr>
          <w:rFonts w:ascii="Liberation Serif" w:eastAsia="Calibri" w:hAnsi="Liberation Serif" w:cs="Liberation Serif"/>
          <w:sz w:val="28"/>
          <w:szCs w:val="28"/>
          <w:lang w:eastAsia="en-US"/>
        </w:rPr>
        <w:t>302 «О внесении изменений в Целевую модель развития региональных систем дополнительного образования детей, утвержденную приказом Министерства просве</w:t>
      </w:r>
      <w:r w:rsidR="000869E8">
        <w:rPr>
          <w:rFonts w:ascii="Liberation Serif" w:eastAsia="Calibri" w:hAnsi="Liberation Serif" w:cs="Liberation Serif"/>
          <w:sz w:val="28"/>
          <w:szCs w:val="28"/>
          <w:lang w:eastAsia="en-US"/>
        </w:rPr>
        <w:t>щения Российской Федерации от 3 </w:t>
      </w:r>
      <w:r w:rsidR="0036039E">
        <w:rPr>
          <w:rFonts w:ascii="Liberation Serif" w:eastAsia="Calibri" w:hAnsi="Liberation Serif" w:cs="Liberation Serif"/>
          <w:sz w:val="28"/>
          <w:szCs w:val="28"/>
          <w:lang w:eastAsia="en-US"/>
        </w:rPr>
        <w:t>сентября 2019</w:t>
      </w:r>
      <w:r w:rsidR="000869E8">
        <w:rPr>
          <w:rFonts w:ascii="Liberation Serif" w:eastAsia="Calibri" w:hAnsi="Liberation Serif" w:cs="Liberation Serif"/>
          <w:sz w:val="28"/>
          <w:szCs w:val="28"/>
          <w:lang w:eastAsia="en-US"/>
        </w:rPr>
        <w:t xml:space="preserve"> г. № </w:t>
      </w:r>
      <w:r w:rsidR="0036039E">
        <w:rPr>
          <w:rFonts w:ascii="Liberation Serif" w:eastAsia="Calibri" w:hAnsi="Liberation Serif" w:cs="Liberation Serif"/>
          <w:sz w:val="28"/>
          <w:szCs w:val="28"/>
          <w:lang w:eastAsia="en-US"/>
        </w:rPr>
        <w:t>467»</w:t>
      </w:r>
      <w:r>
        <w:rPr>
          <w:rFonts w:ascii="Liberation Serif" w:eastAsia="Calibri" w:hAnsi="Liberation Serif" w:cs="Liberation Serif"/>
          <w:sz w:val="28"/>
          <w:szCs w:val="28"/>
          <w:lang w:eastAsia="en-US"/>
        </w:rPr>
        <w:t xml:space="preserve">, </w:t>
      </w:r>
      <w:r w:rsidR="000869E8">
        <w:rPr>
          <w:rFonts w:ascii="Liberation Serif" w:eastAsia="Calibri" w:hAnsi="Liberation Serif" w:cs="Liberation Serif"/>
          <w:sz w:val="28"/>
          <w:szCs w:val="28"/>
          <w:lang w:eastAsia="en-US"/>
        </w:rPr>
        <w:t xml:space="preserve">паспортом федерального проекта «Успех каждого ребенка» (приложение к протоколу заседания проектного комитета по национальному проекту «Образование» от 07.12.2018 № 3) </w:t>
      </w:r>
      <w:r w:rsidR="0036039E">
        <w:rPr>
          <w:rFonts w:ascii="Liberation Serif" w:eastAsia="Calibri" w:hAnsi="Liberation Serif" w:cs="Liberation Serif"/>
          <w:sz w:val="28"/>
          <w:szCs w:val="28"/>
          <w:lang w:eastAsia="en-US"/>
        </w:rPr>
        <w:t>Правительство Свердловской области</w:t>
      </w:r>
    </w:p>
    <w:p w14:paraId="7D3FE1B7" w14:textId="77777777" w:rsidR="004236BE" w:rsidRDefault="0036039E">
      <w:pPr>
        <w:tabs>
          <w:tab w:val="left" w:pos="4395"/>
        </w:tabs>
        <w:spacing w:after="0" w:line="240" w:lineRule="auto"/>
        <w:ind w:right="-2"/>
      </w:pPr>
      <w:r>
        <w:rPr>
          <w:rFonts w:ascii="Liberation Serif" w:hAnsi="Liberation Serif" w:cs="Liberation Serif"/>
          <w:b/>
          <w:sz w:val="28"/>
          <w:szCs w:val="28"/>
        </w:rPr>
        <w:t>ПОСТАНОВЛЯЕТ:</w:t>
      </w:r>
    </w:p>
    <w:p w14:paraId="16C330E1" w14:textId="38A646A3" w:rsidR="004236BE" w:rsidRDefault="000A44C8">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 У</w:t>
      </w:r>
      <w:r w:rsidR="0036039E">
        <w:rPr>
          <w:rFonts w:ascii="Liberation Serif" w:hAnsi="Liberation Serif" w:cs="Liberation Serif"/>
          <w:sz w:val="28"/>
          <w:szCs w:val="28"/>
        </w:rPr>
        <w:t xml:space="preserve">твердить Концепцию </w:t>
      </w:r>
      <w:r w:rsidR="008D3004">
        <w:rPr>
          <w:rFonts w:ascii="Liberation Serif" w:hAnsi="Liberation Serif" w:cs="Liberation Serif"/>
          <w:sz w:val="28"/>
          <w:szCs w:val="28"/>
        </w:rPr>
        <w:t>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w:t>
      </w:r>
      <w:r w:rsidR="00403897">
        <w:rPr>
          <w:rFonts w:ascii="Liberation Serif" w:hAnsi="Liberation Serif" w:cs="Liberation Serif"/>
          <w:sz w:val="28"/>
          <w:szCs w:val="28"/>
        </w:rPr>
        <w:t xml:space="preserve"> (далее – </w:t>
      </w:r>
      <w:r w:rsidR="007B1A27">
        <w:rPr>
          <w:rFonts w:ascii="Liberation Serif" w:hAnsi="Liberation Serif" w:cs="Liberation Serif"/>
          <w:sz w:val="28"/>
          <w:szCs w:val="28"/>
        </w:rPr>
        <w:t>Концепция)</w:t>
      </w:r>
      <w:r w:rsidR="0036039E">
        <w:rPr>
          <w:rFonts w:ascii="Liberation Serif" w:hAnsi="Liberation Serif" w:cs="Liberation Serif"/>
          <w:sz w:val="28"/>
          <w:szCs w:val="28"/>
        </w:rPr>
        <w:t xml:space="preserve"> (прилагается).</w:t>
      </w:r>
    </w:p>
    <w:p w14:paraId="5936E3E8" w14:textId="53B1803B" w:rsidR="004236BE" w:rsidRDefault="003713F0">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2</w:t>
      </w:r>
      <w:r w:rsidR="000A44C8">
        <w:rPr>
          <w:rFonts w:ascii="Liberation Serif" w:hAnsi="Liberation Serif" w:cs="Liberation Serif"/>
          <w:sz w:val="28"/>
          <w:szCs w:val="28"/>
        </w:rPr>
        <w:t>. </w:t>
      </w:r>
      <w:r w:rsidR="0036039E">
        <w:rPr>
          <w:rFonts w:ascii="Liberation Serif" w:hAnsi="Liberation Serif" w:cs="Liberation Serif"/>
          <w:sz w:val="28"/>
          <w:szCs w:val="28"/>
        </w:rPr>
        <w:t xml:space="preserve">Определить </w:t>
      </w:r>
      <w:r w:rsidR="0055582A">
        <w:rPr>
          <w:rFonts w:ascii="Liberation Serif" w:hAnsi="Liberation Serif" w:cs="Liberation Serif"/>
          <w:sz w:val="28"/>
          <w:szCs w:val="28"/>
        </w:rPr>
        <w:t>региональный модельный центр</w:t>
      </w:r>
      <w:r w:rsidR="00CE6ABC">
        <w:rPr>
          <w:rFonts w:ascii="Liberation Serif" w:hAnsi="Liberation Serif" w:cs="Liberation Serif"/>
          <w:sz w:val="28"/>
          <w:szCs w:val="28"/>
        </w:rPr>
        <w:t xml:space="preserve"> дополнительного образования детей</w:t>
      </w:r>
      <w:r w:rsidR="00C645C2">
        <w:rPr>
          <w:rFonts w:ascii="Liberation Serif" w:hAnsi="Liberation Serif" w:cs="Liberation Serif"/>
          <w:sz w:val="28"/>
          <w:szCs w:val="28"/>
        </w:rPr>
        <w:t xml:space="preserve"> Свердловской области, созданный</w:t>
      </w:r>
      <w:r w:rsidR="00CE6ABC">
        <w:rPr>
          <w:rFonts w:ascii="Liberation Serif" w:hAnsi="Liberation Serif" w:cs="Liberation Serif"/>
          <w:sz w:val="28"/>
          <w:szCs w:val="28"/>
        </w:rPr>
        <w:t xml:space="preserve"> на базе </w:t>
      </w:r>
      <w:r w:rsidR="0036039E">
        <w:rPr>
          <w:rFonts w:ascii="Liberation Serif" w:hAnsi="Liberation Serif" w:cs="Liberation Serif"/>
          <w:sz w:val="28"/>
          <w:szCs w:val="28"/>
        </w:rPr>
        <w:t>государственно</w:t>
      </w:r>
      <w:r w:rsidR="00CE6ABC">
        <w:rPr>
          <w:rFonts w:ascii="Liberation Serif" w:hAnsi="Liberation Serif" w:cs="Liberation Serif"/>
          <w:sz w:val="28"/>
          <w:szCs w:val="28"/>
        </w:rPr>
        <w:t>го</w:t>
      </w:r>
      <w:r w:rsidR="0036039E">
        <w:rPr>
          <w:rFonts w:ascii="Liberation Serif" w:hAnsi="Liberation Serif" w:cs="Liberation Serif"/>
          <w:sz w:val="28"/>
          <w:szCs w:val="28"/>
        </w:rPr>
        <w:t xml:space="preserve"> автономно</w:t>
      </w:r>
      <w:r w:rsidR="00CE6ABC">
        <w:rPr>
          <w:rFonts w:ascii="Liberation Serif" w:hAnsi="Liberation Serif" w:cs="Liberation Serif"/>
          <w:sz w:val="28"/>
          <w:szCs w:val="28"/>
        </w:rPr>
        <w:t>го</w:t>
      </w:r>
      <w:r w:rsidR="0036039E">
        <w:rPr>
          <w:rFonts w:ascii="Liberation Serif" w:hAnsi="Liberation Serif" w:cs="Liberation Serif"/>
          <w:sz w:val="28"/>
          <w:szCs w:val="28"/>
        </w:rPr>
        <w:t xml:space="preserve"> нетипово</w:t>
      </w:r>
      <w:r w:rsidR="00CE6ABC">
        <w:rPr>
          <w:rFonts w:ascii="Liberation Serif" w:hAnsi="Liberation Serif" w:cs="Liberation Serif"/>
          <w:sz w:val="28"/>
          <w:szCs w:val="28"/>
        </w:rPr>
        <w:t>го</w:t>
      </w:r>
      <w:r w:rsidR="0036039E">
        <w:rPr>
          <w:rFonts w:ascii="Liberation Serif" w:hAnsi="Liberation Serif" w:cs="Liberation Serif"/>
          <w:sz w:val="28"/>
          <w:szCs w:val="28"/>
        </w:rPr>
        <w:t xml:space="preserve"> образовательно</w:t>
      </w:r>
      <w:r w:rsidR="00CE6ABC">
        <w:rPr>
          <w:rFonts w:ascii="Liberation Serif" w:hAnsi="Liberation Serif" w:cs="Liberation Serif"/>
          <w:sz w:val="28"/>
          <w:szCs w:val="28"/>
        </w:rPr>
        <w:t>го</w:t>
      </w:r>
      <w:r w:rsidR="0036039E">
        <w:rPr>
          <w:rFonts w:ascii="Liberation Serif" w:hAnsi="Liberation Serif" w:cs="Liberation Serif"/>
          <w:sz w:val="28"/>
          <w:szCs w:val="28"/>
        </w:rPr>
        <w:t xml:space="preserve"> учреждени</w:t>
      </w:r>
      <w:r w:rsidR="00CE6ABC">
        <w:rPr>
          <w:rFonts w:ascii="Liberation Serif" w:hAnsi="Liberation Serif" w:cs="Liberation Serif"/>
          <w:sz w:val="28"/>
          <w:szCs w:val="28"/>
        </w:rPr>
        <w:t>я</w:t>
      </w:r>
      <w:r w:rsidR="0036039E">
        <w:rPr>
          <w:rFonts w:ascii="Liberation Serif" w:hAnsi="Liberation Serif" w:cs="Liberation Serif"/>
          <w:sz w:val="28"/>
          <w:szCs w:val="28"/>
        </w:rPr>
        <w:t xml:space="preserve"> Свердловской области «Дворец молодёжи»</w:t>
      </w:r>
      <w:r w:rsidR="00C645C2">
        <w:rPr>
          <w:rFonts w:ascii="Liberation Serif" w:hAnsi="Liberation Serif" w:cs="Liberation Serif"/>
          <w:sz w:val="28"/>
          <w:szCs w:val="28"/>
        </w:rPr>
        <w:t>,</w:t>
      </w:r>
      <w:r w:rsidR="0036039E">
        <w:rPr>
          <w:rFonts w:ascii="Liberation Serif" w:hAnsi="Liberation Serif" w:cs="Liberation Serif"/>
          <w:sz w:val="28"/>
          <w:szCs w:val="28"/>
        </w:rPr>
        <w:t xml:space="preserve"> региональным оператором системы </w:t>
      </w:r>
      <w:r w:rsidR="008D3004">
        <w:rPr>
          <w:rFonts w:ascii="Liberation Serif" w:hAnsi="Liberation Serif" w:cs="Liberation Serif"/>
          <w:sz w:val="28"/>
          <w:szCs w:val="28"/>
        </w:rPr>
        <w:t>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w:t>
      </w:r>
      <w:r w:rsidR="0036039E">
        <w:rPr>
          <w:rFonts w:ascii="Liberation Serif" w:hAnsi="Liberation Serif" w:cs="Liberation Serif"/>
          <w:sz w:val="28"/>
          <w:szCs w:val="28"/>
        </w:rPr>
        <w:t>.</w:t>
      </w:r>
    </w:p>
    <w:p w14:paraId="29D20FA7" w14:textId="6D1BF097" w:rsidR="004236BE" w:rsidRDefault="003713F0">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3</w:t>
      </w:r>
      <w:r w:rsidR="000A44C8">
        <w:rPr>
          <w:rFonts w:ascii="Liberation Serif" w:hAnsi="Liberation Serif" w:cs="Liberation Serif"/>
          <w:sz w:val="28"/>
          <w:szCs w:val="28"/>
        </w:rPr>
        <w:t>. </w:t>
      </w:r>
      <w:r w:rsidR="0036039E">
        <w:rPr>
          <w:rFonts w:ascii="Liberation Serif" w:hAnsi="Liberation Serif" w:cs="Liberation Serif"/>
          <w:sz w:val="28"/>
          <w:szCs w:val="28"/>
        </w:rPr>
        <w:t xml:space="preserve">Министерству образования и молодежной политики Свердловской области организовать информационное и методическое сопровождение функционирования </w:t>
      </w:r>
      <w:r w:rsidR="000D6A84">
        <w:rPr>
          <w:rFonts w:ascii="Liberation Serif" w:hAnsi="Liberation Serif" w:cs="Liberation Serif"/>
          <w:sz w:val="28"/>
          <w:szCs w:val="28"/>
        </w:rPr>
        <w:t xml:space="preserve">системы персонифицированного учета детей, осваивающих дополнительные общеобразовательные программы, и персонифицированного </w:t>
      </w:r>
      <w:r w:rsidR="007153AE">
        <w:rPr>
          <w:rFonts w:ascii="Liberation Serif" w:hAnsi="Liberation Serif" w:cs="Liberation Serif"/>
          <w:sz w:val="28"/>
          <w:szCs w:val="28"/>
        </w:rPr>
        <w:t>финансирования дополнительного образования детей на территории Свердловской области.</w:t>
      </w:r>
    </w:p>
    <w:p w14:paraId="7AAF415F" w14:textId="18BBC42B" w:rsidR="004236BE" w:rsidRDefault="003713F0">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w:t>
      </w:r>
      <w:r w:rsidR="000A44C8">
        <w:rPr>
          <w:rFonts w:ascii="Liberation Serif" w:hAnsi="Liberation Serif" w:cs="Liberation Serif"/>
          <w:sz w:val="28"/>
          <w:szCs w:val="28"/>
        </w:rPr>
        <w:t>. </w:t>
      </w:r>
      <w:r w:rsidR="0036039E">
        <w:rPr>
          <w:rFonts w:ascii="Liberation Serif" w:hAnsi="Liberation Serif" w:cs="Liberation Serif"/>
          <w:sz w:val="28"/>
          <w:szCs w:val="28"/>
        </w:rPr>
        <w:t>Рекомендовать главам муниципальных образований, расположенных на территории Свердловской области:</w:t>
      </w:r>
    </w:p>
    <w:p w14:paraId="306BD332" w14:textId="60E7BEB4" w:rsidR="004236BE" w:rsidRDefault="000A44C8">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1) </w:t>
      </w:r>
      <w:r w:rsidR="0036039E">
        <w:rPr>
          <w:rFonts w:ascii="Liberation Serif" w:hAnsi="Liberation Serif" w:cs="Liberation Serif"/>
          <w:sz w:val="28"/>
          <w:szCs w:val="28"/>
        </w:rPr>
        <w:t xml:space="preserve">при организации работы </w:t>
      </w:r>
      <w:r w:rsidR="007153AE">
        <w:rPr>
          <w:rFonts w:ascii="Liberation Serif" w:hAnsi="Liberation Serif" w:cs="Liberation Serif"/>
          <w:sz w:val="28"/>
          <w:szCs w:val="28"/>
        </w:rPr>
        <w:t xml:space="preserve">по внедрению системы </w:t>
      </w:r>
      <w:r w:rsidR="003713F0">
        <w:rPr>
          <w:rFonts w:ascii="Liberation Serif" w:hAnsi="Liberation Serif" w:cs="Liberation Serif"/>
          <w:sz w:val="28"/>
          <w:szCs w:val="28"/>
        </w:rPr>
        <w:t xml:space="preserve">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 на территории Свердловской области </w:t>
      </w:r>
      <w:r w:rsidR="007153AE">
        <w:rPr>
          <w:rFonts w:ascii="Liberation Serif" w:hAnsi="Liberation Serif" w:cs="Liberation Serif"/>
          <w:sz w:val="28"/>
          <w:szCs w:val="28"/>
        </w:rPr>
        <w:t>руководствоваться Концепцией</w:t>
      </w:r>
      <w:r w:rsidR="0036039E">
        <w:rPr>
          <w:rFonts w:ascii="Liberation Serif" w:hAnsi="Liberation Serif" w:cs="Liberation Serif"/>
          <w:sz w:val="28"/>
          <w:szCs w:val="28"/>
        </w:rPr>
        <w:t>;</w:t>
      </w:r>
    </w:p>
    <w:p w14:paraId="3391FE68" w14:textId="37A58116" w:rsidR="004236BE" w:rsidRDefault="000A44C8">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2) </w:t>
      </w:r>
      <w:r w:rsidR="0036039E">
        <w:rPr>
          <w:rFonts w:ascii="Liberation Serif" w:hAnsi="Liberation Serif" w:cs="Liberation Serif"/>
          <w:sz w:val="28"/>
          <w:szCs w:val="28"/>
        </w:rPr>
        <w:t xml:space="preserve">утвердить </w:t>
      </w:r>
      <w:r w:rsidR="007B1A27">
        <w:rPr>
          <w:rFonts w:ascii="Liberation Serif" w:hAnsi="Liberation Serif" w:cs="Liberation Serif"/>
          <w:sz w:val="28"/>
          <w:szCs w:val="28"/>
        </w:rPr>
        <w:t>положения</w:t>
      </w:r>
      <w:r w:rsidR="0036039E">
        <w:rPr>
          <w:rFonts w:ascii="Liberation Serif" w:hAnsi="Liberation Serif" w:cs="Liberation Serif"/>
          <w:sz w:val="28"/>
          <w:szCs w:val="28"/>
        </w:rPr>
        <w:t xml:space="preserve"> о </w:t>
      </w:r>
      <w:r w:rsidR="007153AE">
        <w:rPr>
          <w:rFonts w:ascii="Liberation Serif" w:hAnsi="Liberation Serif" w:cs="Liberation Serif"/>
          <w:sz w:val="28"/>
          <w:szCs w:val="28"/>
        </w:rPr>
        <w:t>персонифицированном учете детей, осваивающих дополнительные общеобразовательные п</w:t>
      </w:r>
      <w:r w:rsidR="00403897">
        <w:rPr>
          <w:rFonts w:ascii="Liberation Serif" w:hAnsi="Liberation Serif" w:cs="Liberation Serif"/>
          <w:sz w:val="28"/>
          <w:szCs w:val="28"/>
        </w:rPr>
        <w:t>рограммы, и персонифицированном финансировании</w:t>
      </w:r>
      <w:r w:rsidR="007153AE">
        <w:rPr>
          <w:rFonts w:ascii="Liberation Serif" w:hAnsi="Liberation Serif" w:cs="Liberation Serif"/>
          <w:sz w:val="28"/>
          <w:szCs w:val="28"/>
        </w:rPr>
        <w:t xml:space="preserve"> дополнительного образования детей в </w:t>
      </w:r>
      <w:r w:rsidR="007B1A27">
        <w:rPr>
          <w:rFonts w:ascii="Liberation Serif" w:hAnsi="Liberation Serif" w:cs="Liberation Serif"/>
          <w:sz w:val="28"/>
          <w:szCs w:val="28"/>
        </w:rPr>
        <w:t>соответствующих муниципальных образованиях</w:t>
      </w:r>
      <w:r w:rsidR="00403897">
        <w:rPr>
          <w:rFonts w:ascii="Liberation Serif" w:hAnsi="Liberation Serif" w:cs="Liberation Serif"/>
          <w:sz w:val="28"/>
          <w:szCs w:val="28"/>
        </w:rPr>
        <w:t>, расположенных</w:t>
      </w:r>
      <w:r w:rsidR="007153AE">
        <w:rPr>
          <w:rFonts w:ascii="Liberation Serif" w:hAnsi="Liberation Serif" w:cs="Liberation Serif"/>
          <w:sz w:val="28"/>
          <w:szCs w:val="28"/>
        </w:rPr>
        <w:t xml:space="preserve"> на территории Свердловской области, в соответствии с Концепцией</w:t>
      </w:r>
      <w:r w:rsidR="007B1A27">
        <w:rPr>
          <w:rFonts w:ascii="Liberation Serif" w:hAnsi="Liberation Serif" w:cs="Liberation Serif"/>
          <w:sz w:val="28"/>
          <w:szCs w:val="28"/>
        </w:rPr>
        <w:t>.</w:t>
      </w:r>
    </w:p>
    <w:p w14:paraId="02D99C13" w14:textId="0EA41144" w:rsidR="004236BE" w:rsidRDefault="003713F0">
      <w:pPr>
        <w:pStyle w:val="ConsPlusNormal"/>
        <w:tabs>
          <w:tab w:val="left" w:pos="993"/>
        </w:tabs>
        <w:ind w:firstLine="709"/>
        <w:jc w:val="both"/>
      </w:pPr>
      <w:r>
        <w:rPr>
          <w:rFonts w:ascii="Liberation Serif" w:hAnsi="Liberation Serif" w:cs="Liberation Serif"/>
          <w:sz w:val="28"/>
          <w:szCs w:val="28"/>
        </w:rPr>
        <w:t>5</w:t>
      </w:r>
      <w:r w:rsidR="000A44C8">
        <w:rPr>
          <w:rFonts w:ascii="Liberation Serif" w:hAnsi="Liberation Serif" w:cs="Liberation Serif"/>
          <w:sz w:val="28"/>
          <w:szCs w:val="28"/>
        </w:rPr>
        <w:t>. </w:t>
      </w:r>
      <w:r w:rsidR="0036039E">
        <w:rPr>
          <w:rFonts w:ascii="Liberation Serif" w:hAnsi="Liberation Serif" w:cs="Liberation Serif"/>
          <w:sz w:val="28"/>
          <w:szCs w:val="28"/>
        </w:rPr>
        <w:t>Признать утратившим силу постановление Правительства Свердловской области от 06.08.2019 № 503-ПП «О системе персонифицированного финансирования дополнительного образования детей на территории Свердловской области» («Официальный интернет-портал правовой информации Свердловской области» (</w:t>
      </w:r>
      <w:r w:rsidR="0036039E">
        <w:rPr>
          <w:rFonts w:ascii="Liberation Serif" w:hAnsi="Liberation Serif" w:cs="Liberation Serif"/>
          <w:sz w:val="28"/>
          <w:szCs w:val="28"/>
          <w:lang w:val="en-US"/>
        </w:rPr>
        <w:t>www</w:t>
      </w:r>
      <w:r w:rsidR="0036039E">
        <w:rPr>
          <w:rFonts w:ascii="Liberation Serif" w:hAnsi="Liberation Serif" w:cs="Liberation Serif"/>
          <w:sz w:val="28"/>
          <w:szCs w:val="28"/>
        </w:rPr>
        <w:t>.</w:t>
      </w:r>
      <w:proofErr w:type="spellStart"/>
      <w:r w:rsidR="0036039E">
        <w:rPr>
          <w:rFonts w:ascii="Liberation Serif" w:hAnsi="Liberation Serif" w:cs="Liberation Serif"/>
          <w:sz w:val="28"/>
          <w:szCs w:val="28"/>
          <w:lang w:val="en-US"/>
        </w:rPr>
        <w:t>pravo</w:t>
      </w:r>
      <w:proofErr w:type="spellEnd"/>
      <w:r w:rsidR="0036039E">
        <w:rPr>
          <w:rFonts w:ascii="Liberation Serif" w:hAnsi="Liberation Serif" w:cs="Liberation Serif"/>
          <w:sz w:val="28"/>
          <w:szCs w:val="28"/>
        </w:rPr>
        <w:t>.</w:t>
      </w:r>
      <w:proofErr w:type="spellStart"/>
      <w:r w:rsidR="0036039E">
        <w:rPr>
          <w:rFonts w:ascii="Liberation Serif" w:hAnsi="Liberation Serif" w:cs="Liberation Serif"/>
          <w:sz w:val="28"/>
          <w:szCs w:val="28"/>
          <w:lang w:val="en-US"/>
        </w:rPr>
        <w:t>gov</w:t>
      </w:r>
      <w:proofErr w:type="spellEnd"/>
      <w:r w:rsidR="0036039E">
        <w:rPr>
          <w:rFonts w:ascii="Liberation Serif" w:hAnsi="Liberation Serif" w:cs="Liberation Serif"/>
          <w:sz w:val="28"/>
          <w:szCs w:val="28"/>
        </w:rPr>
        <w:t>66.</w:t>
      </w:r>
      <w:r w:rsidR="0036039E">
        <w:rPr>
          <w:rFonts w:ascii="Liberation Serif" w:hAnsi="Liberation Serif" w:cs="Liberation Serif"/>
          <w:sz w:val="28"/>
          <w:szCs w:val="28"/>
          <w:lang w:val="en-US"/>
        </w:rPr>
        <w:t>ru</w:t>
      </w:r>
      <w:r w:rsidR="0036039E">
        <w:rPr>
          <w:rFonts w:ascii="Liberation Serif" w:hAnsi="Liberation Serif" w:cs="Liberation Serif"/>
          <w:sz w:val="28"/>
          <w:szCs w:val="28"/>
        </w:rPr>
        <w:t>), 2019, 7 августа, № 22218) с изменениями, внесенными постановлениями Правительства Свердловской области от 11.03.2021 № 125-ПП и от 19.11.2021 № 815-ПП.</w:t>
      </w:r>
    </w:p>
    <w:p w14:paraId="71453288" w14:textId="29C57EEA" w:rsidR="004236BE" w:rsidRDefault="003713F0">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6</w:t>
      </w:r>
      <w:r w:rsidR="000A44C8">
        <w:rPr>
          <w:rFonts w:ascii="Liberation Serif" w:hAnsi="Liberation Serif" w:cs="Liberation Serif"/>
          <w:sz w:val="28"/>
          <w:szCs w:val="28"/>
        </w:rPr>
        <w:t>. </w:t>
      </w:r>
      <w:r w:rsidR="0036039E">
        <w:rPr>
          <w:rFonts w:ascii="Liberation Serif" w:hAnsi="Liberation Serif" w:cs="Liberation Serif"/>
          <w:sz w:val="28"/>
          <w:szCs w:val="28"/>
        </w:rPr>
        <w:t>Контроль за исполнением настоящего постановления возложить на Заместителя Губернатора Свердловской области П.В. Крекова.</w:t>
      </w:r>
    </w:p>
    <w:p w14:paraId="06B07D01" w14:textId="44E88AFB" w:rsidR="004236BE" w:rsidRDefault="003713F0">
      <w:pPr>
        <w:pStyle w:val="ConsPlusNormal"/>
        <w:tabs>
          <w:tab w:val="left" w:pos="993"/>
        </w:tabs>
        <w:ind w:firstLine="709"/>
        <w:jc w:val="both"/>
        <w:rPr>
          <w:rFonts w:ascii="Liberation Serif" w:hAnsi="Liberation Serif" w:cs="Liberation Serif"/>
          <w:sz w:val="28"/>
          <w:szCs w:val="28"/>
        </w:rPr>
      </w:pPr>
      <w:r>
        <w:rPr>
          <w:rFonts w:ascii="Liberation Serif" w:hAnsi="Liberation Serif" w:cs="Liberation Serif"/>
          <w:sz w:val="28"/>
          <w:szCs w:val="28"/>
        </w:rPr>
        <w:t>7</w:t>
      </w:r>
      <w:r w:rsidR="000A44C8">
        <w:rPr>
          <w:rFonts w:ascii="Liberation Serif" w:hAnsi="Liberation Serif" w:cs="Liberation Serif"/>
          <w:sz w:val="28"/>
          <w:szCs w:val="28"/>
        </w:rPr>
        <w:t>. </w:t>
      </w:r>
      <w:r w:rsidR="0036039E">
        <w:rPr>
          <w:rFonts w:ascii="Liberation Serif" w:hAnsi="Liberation Serif" w:cs="Liberation Serif"/>
          <w:sz w:val="28"/>
          <w:szCs w:val="28"/>
        </w:rPr>
        <w:t xml:space="preserve">Настоящее постановление вступает в силу </w:t>
      </w:r>
      <w:r>
        <w:rPr>
          <w:rFonts w:ascii="Liberation Serif" w:hAnsi="Liberation Serif" w:cs="Liberation Serif"/>
          <w:sz w:val="28"/>
          <w:szCs w:val="28"/>
        </w:rPr>
        <w:t xml:space="preserve">на следующий день после его официального опубликования и распространяет </w:t>
      </w:r>
      <w:r w:rsidR="00EC1468">
        <w:rPr>
          <w:rFonts w:ascii="Liberation Serif" w:hAnsi="Liberation Serif" w:cs="Liberation Serif"/>
          <w:sz w:val="28"/>
          <w:szCs w:val="28"/>
        </w:rPr>
        <w:t xml:space="preserve">свое </w:t>
      </w:r>
      <w:r>
        <w:rPr>
          <w:rFonts w:ascii="Liberation Serif" w:hAnsi="Liberation Serif" w:cs="Liberation Serif"/>
          <w:sz w:val="28"/>
          <w:szCs w:val="28"/>
        </w:rPr>
        <w:t>действие на отношения, возникшие с 1 сентября 2</w:t>
      </w:r>
      <w:r w:rsidR="00EC1468">
        <w:rPr>
          <w:rFonts w:ascii="Liberation Serif" w:hAnsi="Liberation Serif" w:cs="Liberation Serif"/>
          <w:sz w:val="28"/>
          <w:szCs w:val="28"/>
        </w:rPr>
        <w:t>0</w:t>
      </w:r>
      <w:r>
        <w:rPr>
          <w:rFonts w:ascii="Liberation Serif" w:hAnsi="Liberation Serif" w:cs="Liberation Serif"/>
          <w:sz w:val="28"/>
          <w:szCs w:val="28"/>
        </w:rPr>
        <w:t xml:space="preserve">23 года. </w:t>
      </w:r>
    </w:p>
    <w:p w14:paraId="3BB841A4" w14:textId="57DE5835" w:rsidR="004236BE" w:rsidRDefault="003713F0">
      <w:pPr>
        <w:pStyle w:val="ConsPlusNormal"/>
        <w:tabs>
          <w:tab w:val="left" w:pos="993"/>
        </w:tabs>
        <w:ind w:firstLine="709"/>
        <w:jc w:val="both"/>
      </w:pPr>
      <w:r>
        <w:rPr>
          <w:rFonts w:ascii="Liberation Serif" w:hAnsi="Liberation Serif" w:cs="Liberation Serif"/>
          <w:sz w:val="28"/>
          <w:szCs w:val="28"/>
        </w:rPr>
        <w:t>8</w:t>
      </w:r>
      <w:r w:rsidR="000A44C8">
        <w:rPr>
          <w:rFonts w:ascii="Liberation Serif" w:hAnsi="Liberation Serif" w:cs="Liberation Serif"/>
          <w:sz w:val="28"/>
          <w:szCs w:val="28"/>
        </w:rPr>
        <w:t>. </w:t>
      </w:r>
      <w:r w:rsidR="0036039E">
        <w:rPr>
          <w:rFonts w:ascii="Liberation Serif" w:hAnsi="Liberation Serif" w:cs="Liberation Serif"/>
          <w:sz w:val="28"/>
          <w:szCs w:val="28"/>
        </w:rPr>
        <w:t>Настоящее постановление опубликовать на «Официальном интернет-портале правовой информации Свердловской области» (</w:t>
      </w:r>
      <w:r w:rsidR="0036039E">
        <w:rPr>
          <w:rFonts w:ascii="Liberation Serif" w:hAnsi="Liberation Serif" w:cs="Liberation Serif"/>
          <w:sz w:val="28"/>
          <w:szCs w:val="28"/>
          <w:lang w:val="en-US"/>
        </w:rPr>
        <w:t>www</w:t>
      </w:r>
      <w:r w:rsidR="0036039E">
        <w:rPr>
          <w:rFonts w:ascii="Liberation Serif" w:hAnsi="Liberation Serif" w:cs="Liberation Serif"/>
          <w:sz w:val="28"/>
          <w:szCs w:val="28"/>
        </w:rPr>
        <w:t>.</w:t>
      </w:r>
      <w:proofErr w:type="spellStart"/>
      <w:r w:rsidR="0036039E">
        <w:rPr>
          <w:rFonts w:ascii="Liberation Serif" w:hAnsi="Liberation Serif" w:cs="Liberation Serif"/>
          <w:sz w:val="28"/>
          <w:szCs w:val="28"/>
          <w:lang w:val="en-US"/>
        </w:rPr>
        <w:t>pravo</w:t>
      </w:r>
      <w:proofErr w:type="spellEnd"/>
      <w:r w:rsidR="0036039E">
        <w:rPr>
          <w:rFonts w:ascii="Liberation Serif" w:hAnsi="Liberation Serif" w:cs="Liberation Serif"/>
          <w:sz w:val="28"/>
          <w:szCs w:val="28"/>
        </w:rPr>
        <w:t>.</w:t>
      </w:r>
      <w:proofErr w:type="spellStart"/>
      <w:r w:rsidR="0036039E">
        <w:rPr>
          <w:rFonts w:ascii="Liberation Serif" w:hAnsi="Liberation Serif" w:cs="Liberation Serif"/>
          <w:sz w:val="28"/>
          <w:szCs w:val="28"/>
          <w:lang w:val="en-US"/>
        </w:rPr>
        <w:t>gov</w:t>
      </w:r>
      <w:proofErr w:type="spellEnd"/>
      <w:r w:rsidR="0036039E">
        <w:rPr>
          <w:rFonts w:ascii="Liberation Serif" w:hAnsi="Liberation Serif" w:cs="Liberation Serif"/>
          <w:sz w:val="28"/>
          <w:szCs w:val="28"/>
        </w:rPr>
        <w:t>66.</w:t>
      </w:r>
      <w:r w:rsidR="0036039E">
        <w:rPr>
          <w:rFonts w:ascii="Liberation Serif" w:hAnsi="Liberation Serif" w:cs="Liberation Serif"/>
          <w:sz w:val="28"/>
          <w:szCs w:val="28"/>
          <w:lang w:val="en-US"/>
        </w:rPr>
        <w:t>ru</w:t>
      </w:r>
      <w:r w:rsidR="0036039E">
        <w:rPr>
          <w:rFonts w:ascii="Liberation Serif" w:hAnsi="Liberation Serif" w:cs="Liberation Serif"/>
          <w:sz w:val="28"/>
          <w:szCs w:val="28"/>
        </w:rPr>
        <w:t>).</w:t>
      </w:r>
    </w:p>
    <w:p w14:paraId="26BB05D9" w14:textId="77777777" w:rsidR="004236BE" w:rsidRDefault="004236BE">
      <w:pPr>
        <w:pStyle w:val="ConsPlusNormal"/>
        <w:tabs>
          <w:tab w:val="left" w:pos="993"/>
        </w:tabs>
        <w:ind w:firstLine="709"/>
        <w:jc w:val="both"/>
        <w:rPr>
          <w:rFonts w:ascii="Liberation Serif" w:hAnsi="Liberation Serif" w:cs="Liberation Serif"/>
          <w:sz w:val="28"/>
          <w:szCs w:val="28"/>
        </w:rPr>
      </w:pPr>
    </w:p>
    <w:p w14:paraId="6FDC246E" w14:textId="77777777" w:rsidR="004236BE" w:rsidRDefault="004236BE">
      <w:pPr>
        <w:pStyle w:val="ConsPlusNormal"/>
        <w:tabs>
          <w:tab w:val="left" w:pos="993"/>
        </w:tabs>
        <w:ind w:firstLine="709"/>
        <w:jc w:val="both"/>
        <w:rPr>
          <w:rFonts w:ascii="Liberation Serif" w:hAnsi="Liberation Serif" w:cs="Liberation Serif"/>
          <w:sz w:val="28"/>
          <w:szCs w:val="28"/>
        </w:rPr>
      </w:pPr>
    </w:p>
    <w:p w14:paraId="6B6E7E8E" w14:textId="77777777" w:rsidR="004236BE" w:rsidRDefault="0036039E">
      <w:pPr>
        <w:tabs>
          <w:tab w:val="left" w:pos="2805"/>
        </w:tabs>
        <w:spacing w:after="0" w:line="240" w:lineRule="auto"/>
        <w:rPr>
          <w:rFonts w:ascii="Liberation Serif" w:hAnsi="Liberation Serif" w:cs="Liberation Serif"/>
          <w:sz w:val="28"/>
          <w:szCs w:val="28"/>
        </w:rPr>
      </w:pPr>
      <w:r>
        <w:rPr>
          <w:rFonts w:ascii="Liberation Serif" w:hAnsi="Liberation Serif" w:cs="Liberation Serif"/>
          <w:sz w:val="28"/>
          <w:szCs w:val="28"/>
        </w:rPr>
        <w:t xml:space="preserve">Губернатор </w:t>
      </w:r>
    </w:p>
    <w:p w14:paraId="08F9EB53" w14:textId="77777777" w:rsidR="004236BE" w:rsidRDefault="0036039E">
      <w:pPr>
        <w:tabs>
          <w:tab w:val="left" w:pos="2805"/>
        </w:tabs>
        <w:spacing w:after="0" w:line="240" w:lineRule="auto"/>
        <w:rPr>
          <w:rFonts w:ascii="Liberation Serif" w:hAnsi="Liberation Serif" w:cs="Liberation Serif"/>
          <w:sz w:val="28"/>
          <w:szCs w:val="28"/>
        </w:rPr>
        <w:sectPr w:rsidR="004236BE">
          <w:headerReference w:type="default" r:id="rId7"/>
          <w:footnotePr>
            <w:numFmt w:val="chicago"/>
          </w:footnotePr>
          <w:pgSz w:w="11906" w:h="16838"/>
          <w:pgMar w:top="1134" w:right="567" w:bottom="1134" w:left="1418" w:header="720" w:footer="720" w:gutter="0"/>
          <w:cols w:space="720"/>
          <w:titlePg/>
        </w:sectPr>
      </w:pPr>
      <w:r>
        <w:rPr>
          <w:rFonts w:ascii="Liberation Serif" w:hAnsi="Liberation Serif" w:cs="Liberation Serif"/>
          <w:sz w:val="28"/>
          <w:szCs w:val="28"/>
        </w:rPr>
        <w:t>Свердловской области</w:t>
      </w:r>
      <w:r>
        <w:rPr>
          <w:rFonts w:ascii="Liberation Serif" w:hAnsi="Liberation Serif" w:cs="Liberation Serif"/>
          <w:sz w:val="28"/>
          <w:szCs w:val="28"/>
        </w:rPr>
        <w:tab/>
        <w:t xml:space="preserve">                                                                            Е.В. </w:t>
      </w:r>
      <w:proofErr w:type="spellStart"/>
      <w:r>
        <w:rPr>
          <w:rFonts w:ascii="Liberation Serif" w:hAnsi="Liberation Serif" w:cs="Liberation Serif"/>
          <w:sz w:val="28"/>
          <w:szCs w:val="28"/>
        </w:rPr>
        <w:t>Куйвашев</w:t>
      </w:r>
      <w:proofErr w:type="spellEnd"/>
    </w:p>
    <w:p w14:paraId="76C58B9E" w14:textId="77777777" w:rsidR="004236BE" w:rsidRDefault="0036039E">
      <w:pPr>
        <w:tabs>
          <w:tab w:val="left" w:pos="2805"/>
        </w:tabs>
        <w:spacing w:after="0" w:line="240" w:lineRule="auto"/>
        <w:ind w:left="5387"/>
        <w:rPr>
          <w:rFonts w:ascii="Liberation Serif" w:hAnsi="Liberation Serif"/>
          <w:sz w:val="28"/>
          <w:szCs w:val="28"/>
        </w:rPr>
      </w:pPr>
      <w:r>
        <w:rPr>
          <w:rFonts w:ascii="Liberation Serif" w:hAnsi="Liberation Serif"/>
          <w:sz w:val="28"/>
          <w:szCs w:val="28"/>
        </w:rPr>
        <w:lastRenderedPageBreak/>
        <w:t>УТВЕРЖДЕНА</w:t>
      </w:r>
    </w:p>
    <w:p w14:paraId="138A1CA5" w14:textId="77777777" w:rsidR="004236BE" w:rsidRDefault="0036039E">
      <w:pPr>
        <w:tabs>
          <w:tab w:val="left" w:pos="2805"/>
        </w:tabs>
        <w:spacing w:after="0" w:line="240" w:lineRule="auto"/>
        <w:ind w:left="5387"/>
      </w:pPr>
      <w:r>
        <w:rPr>
          <w:rFonts w:ascii="Liberation Serif" w:hAnsi="Liberation Serif"/>
          <w:sz w:val="28"/>
          <w:szCs w:val="28"/>
        </w:rPr>
        <w:t>постановлением Правительства</w:t>
      </w:r>
      <w:r>
        <w:rPr>
          <w:rFonts w:ascii="Liberation Serif" w:hAnsi="Liberation Serif"/>
          <w:sz w:val="28"/>
          <w:szCs w:val="28"/>
        </w:rPr>
        <w:br/>
        <w:t>Свердловской области</w:t>
      </w:r>
      <w:r>
        <w:rPr>
          <w:rFonts w:ascii="Liberation Serif" w:hAnsi="Liberation Serif"/>
          <w:sz w:val="28"/>
          <w:szCs w:val="28"/>
        </w:rPr>
        <w:br/>
        <w:t xml:space="preserve">от </w:t>
      </w:r>
      <w:r>
        <w:rPr>
          <w:rFonts w:ascii="Liberation Serif" w:hAnsi="Liberation Serif" w:cs="Liberation Serif"/>
          <w:sz w:val="28"/>
          <w:szCs w:val="28"/>
        </w:rPr>
        <w:t>_______________</w:t>
      </w:r>
      <w:r>
        <w:rPr>
          <w:rFonts w:ascii="Liberation Serif" w:hAnsi="Liberation Serif"/>
          <w:sz w:val="28"/>
          <w:szCs w:val="28"/>
        </w:rPr>
        <w:t xml:space="preserve">№ </w:t>
      </w:r>
      <w:r>
        <w:rPr>
          <w:rFonts w:ascii="Liberation Serif" w:hAnsi="Liberation Serif" w:cs="Liberation Serif"/>
          <w:sz w:val="28"/>
          <w:szCs w:val="28"/>
        </w:rPr>
        <w:t>___________</w:t>
      </w:r>
    </w:p>
    <w:p w14:paraId="0F25EA01" w14:textId="45BD87BC" w:rsidR="006C5CEF" w:rsidRDefault="0036039E">
      <w:pPr>
        <w:tabs>
          <w:tab w:val="left" w:pos="2805"/>
        </w:tabs>
        <w:spacing w:after="0" w:line="240" w:lineRule="auto"/>
        <w:ind w:left="5387"/>
        <w:rPr>
          <w:rFonts w:ascii="Liberation Serif" w:hAnsi="Liberation Serif" w:cs="Liberation Serif"/>
          <w:sz w:val="28"/>
          <w:szCs w:val="28"/>
        </w:rPr>
      </w:pPr>
      <w:r>
        <w:rPr>
          <w:rFonts w:ascii="Liberation Serif" w:hAnsi="Liberation Serif" w:cs="Liberation Serif"/>
          <w:sz w:val="28"/>
          <w:szCs w:val="28"/>
        </w:rPr>
        <w:t xml:space="preserve">«О </w:t>
      </w:r>
      <w:r w:rsidR="00B36F54">
        <w:rPr>
          <w:rFonts w:ascii="Liberation Serif" w:hAnsi="Liberation Serif" w:cs="Liberation Serif"/>
          <w:sz w:val="28"/>
          <w:szCs w:val="28"/>
        </w:rPr>
        <w:t>системе</w:t>
      </w:r>
      <w:r>
        <w:rPr>
          <w:rFonts w:ascii="Liberation Serif" w:hAnsi="Liberation Serif" w:cs="Liberation Serif"/>
          <w:sz w:val="28"/>
          <w:szCs w:val="28"/>
        </w:rPr>
        <w:t xml:space="preserve"> персонифицированного </w:t>
      </w:r>
      <w:r w:rsidR="006C5CEF">
        <w:rPr>
          <w:rFonts w:ascii="Liberation Serif" w:hAnsi="Liberation Serif" w:cs="Liberation Serif"/>
          <w:sz w:val="28"/>
          <w:szCs w:val="28"/>
        </w:rPr>
        <w:t>учета детей, осваивающих дополнительные общеобразовательные программы,</w:t>
      </w:r>
    </w:p>
    <w:p w14:paraId="34799D50" w14:textId="3C8EE2A8" w:rsidR="004236BE" w:rsidRDefault="006C5CEF">
      <w:pPr>
        <w:tabs>
          <w:tab w:val="left" w:pos="2805"/>
        </w:tabs>
        <w:spacing w:after="0" w:line="240" w:lineRule="auto"/>
        <w:ind w:left="5387"/>
      </w:pPr>
      <w:r>
        <w:rPr>
          <w:rFonts w:ascii="Liberation Serif" w:hAnsi="Liberation Serif" w:cs="Liberation Serif"/>
          <w:sz w:val="28"/>
          <w:szCs w:val="28"/>
        </w:rPr>
        <w:t>и персонифицированного финансирования дополнительного образования детей на территории Свердловской области</w:t>
      </w:r>
      <w:r w:rsidR="0036039E">
        <w:rPr>
          <w:rFonts w:ascii="Liberation Serif" w:hAnsi="Liberation Serif" w:cs="Liberation Serif"/>
          <w:sz w:val="28"/>
          <w:szCs w:val="28"/>
        </w:rPr>
        <w:t>»</w:t>
      </w:r>
    </w:p>
    <w:p w14:paraId="3894E8D2" w14:textId="77777777" w:rsidR="004236BE" w:rsidRDefault="004236BE">
      <w:pPr>
        <w:spacing w:after="0" w:line="240" w:lineRule="auto"/>
        <w:jc w:val="center"/>
        <w:rPr>
          <w:rFonts w:ascii="Liberation Serif" w:hAnsi="Liberation Serif" w:cs="Liberation Serif"/>
          <w:b/>
          <w:sz w:val="28"/>
          <w:szCs w:val="28"/>
        </w:rPr>
      </w:pPr>
    </w:p>
    <w:p w14:paraId="43B48333" w14:textId="77777777" w:rsidR="004236BE" w:rsidRDefault="004236BE">
      <w:pPr>
        <w:spacing w:after="0" w:line="240" w:lineRule="auto"/>
        <w:jc w:val="center"/>
        <w:rPr>
          <w:rFonts w:ascii="Liberation Serif" w:hAnsi="Liberation Serif" w:cs="Liberation Serif"/>
          <w:b/>
          <w:sz w:val="28"/>
          <w:szCs w:val="28"/>
        </w:rPr>
      </w:pPr>
    </w:p>
    <w:p w14:paraId="7F1A1D3B" w14:textId="77777777" w:rsidR="004236BE" w:rsidRDefault="0036039E">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КОНЦЕПЦИЯ</w:t>
      </w:r>
    </w:p>
    <w:p w14:paraId="63CE8441" w14:textId="77777777" w:rsidR="006C5CEF" w:rsidRDefault="006C5CEF" w:rsidP="006C5CEF">
      <w:pPr>
        <w:spacing w:after="0" w:line="240" w:lineRule="auto"/>
        <w:jc w:val="center"/>
        <w:rPr>
          <w:rFonts w:ascii="Liberation Serif" w:hAnsi="Liberation Serif" w:cs="Liberation Serif"/>
          <w:b/>
          <w:sz w:val="28"/>
          <w:szCs w:val="28"/>
        </w:rPr>
      </w:pPr>
      <w:r w:rsidRPr="006C5CEF">
        <w:rPr>
          <w:rFonts w:ascii="Liberation Serif" w:hAnsi="Liberation Serif" w:cs="Liberation Serif"/>
          <w:b/>
          <w:sz w:val="28"/>
          <w:szCs w:val="28"/>
        </w:rPr>
        <w:t>персонифицированного учета детей, осваивающих дополнительные общеобразовательные программы,</w:t>
      </w:r>
      <w:r>
        <w:rPr>
          <w:rFonts w:ascii="Liberation Serif" w:hAnsi="Liberation Serif" w:cs="Liberation Serif"/>
          <w:b/>
          <w:sz w:val="28"/>
          <w:szCs w:val="28"/>
        </w:rPr>
        <w:t xml:space="preserve"> </w:t>
      </w:r>
      <w:r w:rsidRPr="006C5CEF">
        <w:rPr>
          <w:rFonts w:ascii="Liberation Serif" w:hAnsi="Liberation Serif" w:cs="Liberation Serif"/>
          <w:b/>
          <w:sz w:val="28"/>
          <w:szCs w:val="28"/>
        </w:rPr>
        <w:t>и персонифицированного финансирования дополнительного</w:t>
      </w:r>
      <w:r>
        <w:rPr>
          <w:rFonts w:ascii="Liberation Serif" w:hAnsi="Liberation Serif" w:cs="Liberation Serif"/>
          <w:b/>
          <w:sz w:val="28"/>
          <w:szCs w:val="28"/>
        </w:rPr>
        <w:t xml:space="preserve"> образования детей</w:t>
      </w:r>
    </w:p>
    <w:p w14:paraId="766DEB4F" w14:textId="04B4A89A" w:rsidR="006C5CEF" w:rsidRPr="006C5CEF" w:rsidRDefault="006C5CEF" w:rsidP="006C5CEF">
      <w:pPr>
        <w:spacing w:after="0" w:line="240" w:lineRule="auto"/>
        <w:jc w:val="center"/>
        <w:rPr>
          <w:rFonts w:ascii="Liberation Serif" w:hAnsi="Liberation Serif" w:cs="Liberation Serif"/>
          <w:b/>
          <w:sz w:val="28"/>
          <w:szCs w:val="28"/>
        </w:rPr>
      </w:pPr>
      <w:r w:rsidRPr="006C5CEF">
        <w:rPr>
          <w:rFonts w:ascii="Liberation Serif" w:hAnsi="Liberation Serif" w:cs="Liberation Serif"/>
          <w:b/>
          <w:sz w:val="28"/>
          <w:szCs w:val="28"/>
        </w:rPr>
        <w:t>на территории Свердловской области</w:t>
      </w:r>
    </w:p>
    <w:p w14:paraId="112ADB9A" w14:textId="77777777" w:rsidR="004236BE" w:rsidRDefault="004236BE">
      <w:pPr>
        <w:spacing w:after="0" w:line="240" w:lineRule="auto"/>
        <w:jc w:val="center"/>
        <w:rPr>
          <w:rFonts w:ascii="Liberation Serif" w:hAnsi="Liberation Serif" w:cs="Liberation Serif"/>
          <w:b/>
          <w:sz w:val="28"/>
          <w:szCs w:val="28"/>
        </w:rPr>
      </w:pPr>
    </w:p>
    <w:p w14:paraId="34375214" w14:textId="77777777" w:rsidR="004236BE" w:rsidRDefault="004236BE">
      <w:pPr>
        <w:spacing w:after="0" w:line="240" w:lineRule="auto"/>
        <w:jc w:val="center"/>
        <w:rPr>
          <w:rFonts w:ascii="Liberation Serif" w:hAnsi="Liberation Serif" w:cs="Liberation Serif"/>
          <w:b/>
          <w:sz w:val="28"/>
          <w:szCs w:val="28"/>
        </w:rPr>
      </w:pPr>
    </w:p>
    <w:p w14:paraId="49548668" w14:textId="77777777" w:rsidR="004236BE" w:rsidRDefault="0036039E">
      <w:pPr>
        <w:spacing w:after="0" w:line="240" w:lineRule="auto"/>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Глава 1. Общие положения</w:t>
      </w:r>
    </w:p>
    <w:p w14:paraId="4AB52603" w14:textId="77777777" w:rsidR="004236BE" w:rsidRDefault="004236BE">
      <w:pPr>
        <w:spacing w:after="0" w:line="240" w:lineRule="auto"/>
        <w:ind w:firstLine="709"/>
        <w:rPr>
          <w:rFonts w:ascii="Liberation Serif" w:eastAsia="Calibri" w:hAnsi="Liberation Serif" w:cs="Liberation Serif"/>
          <w:sz w:val="28"/>
          <w:szCs w:val="28"/>
          <w:lang w:eastAsia="en-US"/>
        </w:rPr>
      </w:pPr>
    </w:p>
    <w:p w14:paraId="22801FF4" w14:textId="7AD8C020" w:rsidR="004236BE" w:rsidRDefault="000A44C8">
      <w:pPr>
        <w:spacing w:after="0" w:line="240" w:lineRule="auto"/>
        <w:ind w:firstLine="709"/>
        <w:jc w:val="both"/>
      </w:pPr>
      <w:r>
        <w:rPr>
          <w:rFonts w:ascii="Liberation Serif" w:eastAsia="Calibri" w:hAnsi="Liberation Serif" w:cs="Liberation Serif"/>
          <w:sz w:val="28"/>
          <w:szCs w:val="28"/>
          <w:lang w:eastAsia="en-US"/>
        </w:rPr>
        <w:t>1. Концепция персонифицированного учета детей</w:t>
      </w:r>
      <w:r w:rsidR="007B1A27">
        <w:rPr>
          <w:rFonts w:ascii="Liberation Serif" w:eastAsia="Calibri" w:hAnsi="Liberation Serif" w:cs="Liberation Serif"/>
          <w:sz w:val="28"/>
          <w:szCs w:val="28"/>
          <w:lang w:eastAsia="en-US"/>
        </w:rPr>
        <w:t>, осваивающих дополнительные общеобразовательные программы,</w:t>
      </w:r>
      <w:r w:rsidR="00403897">
        <w:rPr>
          <w:rFonts w:ascii="Liberation Serif" w:eastAsia="Calibri" w:hAnsi="Liberation Serif" w:cs="Liberation Serif"/>
          <w:sz w:val="28"/>
          <w:szCs w:val="28"/>
          <w:lang w:eastAsia="en-US"/>
        </w:rPr>
        <w:t xml:space="preserve"> и персонифицированного финансирования дополнительного образования детей</w:t>
      </w:r>
      <w:r>
        <w:rPr>
          <w:rFonts w:ascii="Liberation Serif" w:eastAsia="Calibri" w:hAnsi="Liberation Serif" w:cs="Liberation Serif"/>
          <w:sz w:val="28"/>
          <w:szCs w:val="28"/>
          <w:lang w:eastAsia="en-US"/>
        </w:rPr>
        <w:t xml:space="preserve"> на территории Свердловской области (далее – Концепция)</w:t>
      </w:r>
      <w:r w:rsidR="0036039E">
        <w:rPr>
          <w:rFonts w:ascii="Liberation Serif" w:eastAsia="Calibri" w:hAnsi="Liberation Serif" w:cs="Liberation Serif"/>
          <w:sz w:val="28"/>
          <w:szCs w:val="28"/>
          <w:lang w:eastAsia="en-US"/>
        </w:rPr>
        <w:t xml:space="preserve"> разработана в целях формирования и внедрения на территории Свердловской области системы получения услуг дополнительного образования на основе персонифицированного выбора дополнительных </w:t>
      </w:r>
      <w:r w:rsidR="00B36F54">
        <w:rPr>
          <w:rFonts w:ascii="Liberation Serif" w:eastAsia="Calibri" w:hAnsi="Liberation Serif" w:cs="Liberation Serif"/>
          <w:sz w:val="28"/>
          <w:szCs w:val="28"/>
          <w:lang w:eastAsia="en-US"/>
        </w:rPr>
        <w:t>общеобразовательных</w:t>
      </w:r>
      <w:r w:rsidR="0036039E">
        <w:rPr>
          <w:rFonts w:ascii="Liberation Serif" w:eastAsia="Calibri" w:hAnsi="Liberation Serif" w:cs="Liberation Serif"/>
          <w:sz w:val="28"/>
          <w:szCs w:val="28"/>
          <w:lang w:eastAsia="en-US"/>
        </w:rPr>
        <w:t xml:space="preserve"> программ и и</w:t>
      </w:r>
      <w:r w:rsidR="003913BD">
        <w:rPr>
          <w:rFonts w:ascii="Liberation Serif" w:eastAsia="Calibri" w:hAnsi="Liberation Serif" w:cs="Liberation Serif"/>
          <w:sz w:val="28"/>
          <w:szCs w:val="28"/>
          <w:lang w:eastAsia="en-US"/>
        </w:rPr>
        <w:t>сполнителей</w:t>
      </w:r>
      <w:r w:rsidR="0036039E">
        <w:rPr>
          <w:rFonts w:ascii="Liberation Serif" w:eastAsia="Calibri" w:hAnsi="Liberation Serif" w:cs="Liberation Serif"/>
          <w:sz w:val="28"/>
          <w:szCs w:val="28"/>
          <w:lang w:eastAsia="en-US"/>
        </w:rPr>
        <w:t xml:space="preserve"> образовательных услуг (за </w:t>
      </w:r>
      <w:r w:rsidR="00B36F54">
        <w:rPr>
          <w:rFonts w:ascii="Liberation Serif" w:eastAsia="Calibri" w:hAnsi="Liberation Serif" w:cs="Liberation Serif"/>
          <w:sz w:val="28"/>
          <w:szCs w:val="28"/>
          <w:lang w:eastAsia="en-US"/>
        </w:rPr>
        <w:t> </w:t>
      </w:r>
      <w:r w:rsidR="0036039E">
        <w:rPr>
          <w:rFonts w:ascii="Liberation Serif" w:eastAsia="Calibri" w:hAnsi="Liberation Serif" w:cs="Liberation Serif"/>
          <w:sz w:val="28"/>
          <w:szCs w:val="28"/>
          <w:lang w:eastAsia="en-US"/>
        </w:rPr>
        <w:t xml:space="preserve">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в соответствии с индивидуальными потребностями детей в интеллектуальном, нравственном и физическом совершенствовании, и последующего финансирования реализации выбираемых </w:t>
      </w:r>
      <w:r w:rsidR="006C5CEF">
        <w:rPr>
          <w:rFonts w:ascii="Liberation Serif" w:eastAsia="Calibri" w:hAnsi="Liberation Serif" w:cs="Liberation Serif"/>
          <w:sz w:val="28"/>
          <w:szCs w:val="28"/>
          <w:lang w:eastAsia="en-US"/>
        </w:rPr>
        <w:t>родителями (законными представителями)</w:t>
      </w:r>
      <w:r>
        <w:rPr>
          <w:rFonts w:ascii="Liberation Serif" w:eastAsia="Calibri" w:hAnsi="Liberation Serif" w:cs="Liberation Serif"/>
          <w:sz w:val="28"/>
          <w:szCs w:val="28"/>
          <w:lang w:eastAsia="en-US"/>
        </w:rPr>
        <w:t xml:space="preserve"> </w:t>
      </w:r>
      <w:r w:rsidR="0036039E">
        <w:rPr>
          <w:rFonts w:ascii="Liberation Serif" w:eastAsia="Calibri" w:hAnsi="Liberation Serif" w:cs="Liberation Serif"/>
          <w:sz w:val="28"/>
          <w:szCs w:val="28"/>
          <w:lang w:eastAsia="en-US"/>
        </w:rPr>
        <w:t xml:space="preserve">дополнительных общеобразовательных программ. </w:t>
      </w:r>
    </w:p>
    <w:p w14:paraId="28568578" w14:textId="41C2236A" w:rsidR="004236BE" w:rsidRDefault="000A44C8">
      <w:pPr>
        <w:spacing w:after="0" w:line="240" w:lineRule="auto"/>
        <w:ind w:firstLine="709"/>
        <w:jc w:val="both"/>
      </w:pPr>
      <w:r>
        <w:rPr>
          <w:rFonts w:ascii="Liberation Serif" w:eastAsia="Calibri" w:hAnsi="Liberation Serif" w:cs="Liberation Serif"/>
          <w:sz w:val="28"/>
          <w:szCs w:val="28"/>
          <w:lang w:eastAsia="en-US"/>
        </w:rPr>
        <w:t>2. </w:t>
      </w:r>
      <w:r w:rsidR="0036039E">
        <w:rPr>
          <w:rFonts w:ascii="Liberation Serif" w:eastAsia="Calibri" w:hAnsi="Liberation Serif" w:cs="Liberation Serif"/>
          <w:sz w:val="28"/>
          <w:szCs w:val="28"/>
          <w:lang w:eastAsia="en-US"/>
        </w:rPr>
        <w:t xml:space="preserve">Целью реализации </w:t>
      </w:r>
      <w:r>
        <w:rPr>
          <w:rFonts w:ascii="Liberation Serif" w:eastAsia="Calibri" w:hAnsi="Liberation Serif" w:cs="Liberation Serif"/>
          <w:sz w:val="28"/>
          <w:szCs w:val="28"/>
          <w:lang w:eastAsia="en-US"/>
        </w:rPr>
        <w:t>Концепции</w:t>
      </w:r>
      <w:r w:rsidR="0036039E">
        <w:rPr>
          <w:rFonts w:ascii="Liberation Serif" w:eastAsia="Calibri" w:hAnsi="Liberation Serif" w:cs="Liberation Serif"/>
          <w:sz w:val="28"/>
          <w:szCs w:val="28"/>
          <w:lang w:eastAsia="en-US"/>
        </w:rPr>
        <w:t xml:space="preserve"> является обеспечение прав ребенка на развитие, личностное самоопределение и самореализацию за счет закрепления возможности оплаты усл</w:t>
      </w:r>
      <w:r>
        <w:rPr>
          <w:rFonts w:ascii="Liberation Serif" w:eastAsia="Calibri" w:hAnsi="Liberation Serif" w:cs="Liberation Serif"/>
          <w:sz w:val="28"/>
          <w:szCs w:val="28"/>
          <w:lang w:eastAsia="en-US"/>
        </w:rPr>
        <w:t xml:space="preserve">уг дополнительного образования </w:t>
      </w:r>
      <w:r w:rsidR="0036039E">
        <w:rPr>
          <w:rFonts w:ascii="Liberation Serif" w:eastAsia="Calibri" w:hAnsi="Liberation Serif" w:cs="Liberation Serif"/>
          <w:sz w:val="28"/>
          <w:szCs w:val="28"/>
          <w:lang w:eastAsia="en-US"/>
        </w:rPr>
        <w:t xml:space="preserve">за счет средств областного или местного бюджета. </w:t>
      </w:r>
      <w:r w:rsidR="00B36F54">
        <w:rPr>
          <w:rFonts w:ascii="Liberation Serif" w:eastAsia="Calibri" w:hAnsi="Liberation Serif" w:cs="Liberation Serif"/>
          <w:sz w:val="28"/>
          <w:szCs w:val="28"/>
          <w:lang w:eastAsia="en-US"/>
        </w:rPr>
        <w:t>Концепция</w:t>
      </w:r>
      <w:r w:rsidR="0036039E">
        <w:rPr>
          <w:rFonts w:ascii="Liberation Serif" w:eastAsia="Calibri" w:hAnsi="Liberation Serif" w:cs="Liberation Serif"/>
          <w:sz w:val="28"/>
          <w:szCs w:val="28"/>
          <w:lang w:eastAsia="en-US"/>
        </w:rPr>
        <w:t xml:space="preserve"> реализуется через механизмы персонифицированного финансирования дополнительного образования детей и персонифицированного учета детей</w:t>
      </w:r>
      <w:r w:rsidR="0055582A">
        <w:rPr>
          <w:rFonts w:ascii="Liberation Serif" w:eastAsia="Calibri" w:hAnsi="Liberation Serif" w:cs="Liberation Serif"/>
          <w:sz w:val="28"/>
          <w:szCs w:val="28"/>
          <w:lang w:eastAsia="en-US"/>
        </w:rPr>
        <w:t xml:space="preserve">, осваивающих дополнительные </w:t>
      </w:r>
      <w:r w:rsidR="0055582A">
        <w:rPr>
          <w:rFonts w:ascii="Liberation Serif" w:eastAsia="Calibri" w:hAnsi="Liberation Serif" w:cs="Liberation Serif"/>
          <w:sz w:val="28"/>
          <w:szCs w:val="28"/>
          <w:lang w:eastAsia="en-US"/>
        </w:rPr>
        <w:lastRenderedPageBreak/>
        <w:t>общеобразовательные программы (далее – персонифицированный учет детей)</w:t>
      </w:r>
      <w:r w:rsidR="007B1A27">
        <w:rPr>
          <w:rFonts w:ascii="Liberation Serif" w:eastAsia="Calibri" w:hAnsi="Liberation Serif" w:cs="Liberation Serif"/>
          <w:sz w:val="28"/>
          <w:szCs w:val="28"/>
          <w:lang w:eastAsia="en-US"/>
        </w:rPr>
        <w:t>,</w:t>
      </w:r>
      <w:r w:rsidR="00C21233">
        <w:rPr>
          <w:rFonts w:ascii="Liberation Serif" w:eastAsia="Calibri" w:hAnsi="Liberation Serif" w:cs="Liberation Serif"/>
          <w:sz w:val="28"/>
          <w:szCs w:val="28"/>
          <w:lang w:eastAsia="en-US"/>
        </w:rPr>
        <w:t xml:space="preserve"> на территории Свердловской области</w:t>
      </w:r>
      <w:r w:rsidR="0036039E">
        <w:rPr>
          <w:rFonts w:ascii="Liberation Serif" w:eastAsia="Calibri" w:hAnsi="Liberation Serif" w:cs="Liberation Serif"/>
          <w:sz w:val="28"/>
          <w:szCs w:val="28"/>
          <w:lang w:eastAsia="en-US"/>
        </w:rPr>
        <w:t xml:space="preserve"> посредством предоставления детям социальных сертификатов, предусмотренных Федеральным</w:t>
      </w:r>
      <w:r w:rsidR="00B73016">
        <w:rPr>
          <w:rFonts w:ascii="Liberation Serif" w:eastAsia="Calibri" w:hAnsi="Liberation Serif" w:cs="Liberation Serif"/>
          <w:sz w:val="28"/>
          <w:szCs w:val="28"/>
          <w:lang w:eastAsia="en-US"/>
        </w:rPr>
        <w:t xml:space="preserve"> законом от 13 июля 2020 года № </w:t>
      </w:r>
      <w:r w:rsidR="0036039E">
        <w:rPr>
          <w:rFonts w:ascii="Liberation Serif" w:eastAsia="Calibri" w:hAnsi="Liberation Serif" w:cs="Liberation Serif"/>
          <w:sz w:val="28"/>
          <w:szCs w:val="28"/>
          <w:lang w:eastAsia="en-US"/>
        </w:rPr>
        <w:t>189-ФЗ «</w:t>
      </w:r>
      <w:r w:rsidR="0036039E">
        <w:rPr>
          <w:rFonts w:ascii="Liberation Serif" w:hAnsi="Liberation Serif" w:cs="Liberation Serif"/>
          <w:sz w:val="28"/>
          <w:szCs w:val="28"/>
        </w:rPr>
        <w:t>О государственном (муниципальном) социальном заказе на оказание государственных (муниципальных) услуг в социальной сфере</w:t>
      </w:r>
      <w:r w:rsidR="0036039E">
        <w:rPr>
          <w:rFonts w:ascii="Liberation Serif" w:eastAsia="Calibri" w:hAnsi="Liberation Serif" w:cs="Liberation Serif"/>
          <w:sz w:val="28"/>
          <w:szCs w:val="28"/>
          <w:lang w:eastAsia="en-US"/>
        </w:rPr>
        <w:t>» (далее – Федеральный закон от 13 июля 2020 года № 189-ФЗ).</w:t>
      </w:r>
    </w:p>
    <w:p w14:paraId="1A4B1E6B" w14:textId="50FD8C5C" w:rsidR="004236BE" w:rsidRDefault="000A44C8">
      <w:pPr>
        <w:spacing w:after="0" w:line="240" w:lineRule="auto"/>
        <w:ind w:firstLine="709"/>
        <w:jc w:val="both"/>
      </w:pPr>
      <w:r>
        <w:rPr>
          <w:rFonts w:ascii="Liberation Serif" w:eastAsia="Calibri" w:hAnsi="Liberation Serif" w:cs="Liberation Serif"/>
          <w:sz w:val="28"/>
          <w:szCs w:val="28"/>
          <w:lang w:eastAsia="en-US"/>
        </w:rPr>
        <w:t>3. </w:t>
      </w:r>
      <w:r w:rsidR="0036039E">
        <w:rPr>
          <w:rFonts w:ascii="Liberation Serif" w:eastAsia="Calibri" w:hAnsi="Liberation Serif" w:cs="Liberation Serif"/>
          <w:sz w:val="28"/>
          <w:szCs w:val="28"/>
          <w:lang w:eastAsia="en-US"/>
        </w:rPr>
        <w:t>Социальный сертификат представляет собой именной документ, формируемый в автоматизированной информационной системе «Навигатор дополнительного образования Свердловской области»</w:t>
      </w:r>
      <w:r w:rsidR="00270E96">
        <w:rPr>
          <w:rFonts w:ascii="Liberation Serif" w:eastAsia="Calibri" w:hAnsi="Liberation Serif" w:cs="Liberation Serif"/>
          <w:sz w:val="28"/>
          <w:szCs w:val="28"/>
          <w:lang w:eastAsia="en-US"/>
        </w:rPr>
        <w:t xml:space="preserve"> (далее – ИС «Навигатор»)</w:t>
      </w:r>
      <w:r w:rsidR="0036039E">
        <w:rPr>
          <w:rFonts w:ascii="Liberation Serif" w:eastAsia="Calibri" w:hAnsi="Liberation Serif" w:cs="Liberation Serif"/>
          <w:sz w:val="28"/>
          <w:szCs w:val="28"/>
          <w:lang w:eastAsia="en-US"/>
        </w:rPr>
        <w:t xml:space="preserve">, удостоверяющий право </w:t>
      </w:r>
      <w:r w:rsidR="00270E96">
        <w:rPr>
          <w:rFonts w:ascii="Liberation Serif" w:eastAsia="Calibri" w:hAnsi="Liberation Serif" w:cs="Liberation Serif"/>
          <w:sz w:val="28"/>
          <w:szCs w:val="28"/>
          <w:lang w:eastAsia="en-US"/>
        </w:rPr>
        <w:t>детей</w:t>
      </w:r>
      <w:r w:rsidR="0036039E">
        <w:rPr>
          <w:rFonts w:ascii="Liberation Serif" w:eastAsia="Calibri" w:hAnsi="Liberation Serif" w:cs="Liberation Serif"/>
          <w:sz w:val="28"/>
          <w:szCs w:val="28"/>
          <w:lang w:eastAsia="en-US"/>
        </w:rPr>
        <w:t xml:space="preserve"> (</w:t>
      </w:r>
      <w:r w:rsidR="00270E96">
        <w:rPr>
          <w:rFonts w:ascii="Liberation Serif" w:eastAsia="Calibri" w:hAnsi="Liberation Serif" w:cs="Liberation Serif"/>
          <w:sz w:val="28"/>
          <w:szCs w:val="28"/>
          <w:lang w:eastAsia="en-US"/>
        </w:rPr>
        <w:t>их</w:t>
      </w:r>
      <w:r w:rsidR="0036039E">
        <w:rPr>
          <w:rFonts w:ascii="Liberation Serif" w:eastAsia="Calibri" w:hAnsi="Liberation Serif" w:cs="Liberation Serif"/>
          <w:sz w:val="28"/>
          <w:szCs w:val="28"/>
          <w:lang w:eastAsia="en-US"/>
        </w:rPr>
        <w:t xml:space="preserve"> родителей (законных представителей)) выбрать исполнителя (исполнителей) образовательных услуг для получения услуги «Реализация дополнительных общеразвивающих программ» в определенном объеме и на определенных условиях, а также определенного качества и право исполнителя (исполнителей) образовательных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услуги «Реализация дополнительных общеразвивающих программ».</w:t>
      </w:r>
    </w:p>
    <w:p w14:paraId="4EDAAFD5" w14:textId="5F1FF3BB" w:rsidR="004236BE" w:rsidRDefault="000A44C8">
      <w:pPr>
        <w:spacing w:after="0" w:line="240" w:lineRule="auto"/>
        <w:ind w:firstLine="709"/>
        <w:jc w:val="both"/>
      </w:pPr>
      <w:r>
        <w:rPr>
          <w:rFonts w:ascii="Liberation Serif" w:eastAsia="Calibri" w:hAnsi="Liberation Serif" w:cs="Liberation Serif"/>
          <w:sz w:val="28"/>
          <w:szCs w:val="28"/>
          <w:lang w:eastAsia="en-US"/>
        </w:rPr>
        <w:t>4. </w:t>
      </w:r>
      <w:r w:rsidR="0036039E">
        <w:rPr>
          <w:rFonts w:ascii="Liberation Serif" w:eastAsia="Calibri" w:hAnsi="Liberation Serif" w:cs="Liberation Serif"/>
          <w:sz w:val="28"/>
          <w:szCs w:val="28"/>
          <w:lang w:eastAsia="en-US"/>
        </w:rPr>
        <w:t xml:space="preserve">Возможность оплаты услуг дополнительного образования детей за счет средств областного или местного бюджета подразумевает закрепление за социальным сертификатом обязательств муниципального образования, расположенного на территории Свердловской области (далее – муниципальное образование), по оплате выбираемых ребенком (его родителями (законными представителями)) услуг дополнительного образования (обязательств передачи средств выбранному исполнителю образовательных услуг) либо предоставление возможности зачисления ребенка на обучение по дополнительным общеразвивающим программам, финансовое обеспечение которых осуществляется за счет средств соответствующего бюджета бюджетной системы Российской Федерации. </w:t>
      </w:r>
    </w:p>
    <w:p w14:paraId="36986ABA" w14:textId="4318DB1E" w:rsidR="004236BE" w:rsidRDefault="0036039E">
      <w:pPr>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Под исполнителями образовательных услуг понимаются юридические лица, в том числе государственные (муниципальные) организации различной ведомственной принадлежности (образование, культура, спорт и </w:t>
      </w:r>
      <w:r w:rsidR="00B73016">
        <w:rPr>
          <w:rFonts w:ascii="Liberation Serif" w:eastAsia="Calibri" w:hAnsi="Liberation Serif" w:cs="Liberation Serif"/>
          <w:sz w:val="28"/>
          <w:szCs w:val="28"/>
          <w:lang w:eastAsia="en-US"/>
        </w:rPr>
        <w:t>иное</w:t>
      </w:r>
      <w:r>
        <w:rPr>
          <w:rFonts w:ascii="Liberation Serif" w:eastAsia="Calibri" w:hAnsi="Liberation Serif" w:cs="Liberation Serif"/>
          <w:sz w:val="28"/>
          <w:szCs w:val="28"/>
          <w:lang w:eastAsia="en-US"/>
        </w:rPr>
        <w:t>), а также негосударственные (коммерческие и некоммерческие) организации,</w:t>
      </w:r>
      <w:r w:rsidR="003713F0">
        <w:rPr>
          <w:rFonts w:ascii="Liberation Serif" w:eastAsia="Calibri" w:hAnsi="Liberation Serif" w:cs="Liberation Serif"/>
          <w:sz w:val="28"/>
          <w:szCs w:val="28"/>
          <w:lang w:eastAsia="en-US"/>
        </w:rPr>
        <w:t xml:space="preserve"> индивидуальные предприниматели </w:t>
      </w:r>
      <w:r>
        <w:rPr>
          <w:rFonts w:ascii="Liberation Serif" w:eastAsia="Calibri" w:hAnsi="Liberation Serif" w:cs="Liberation Serif"/>
          <w:sz w:val="28"/>
          <w:szCs w:val="28"/>
          <w:lang w:eastAsia="en-US"/>
        </w:rPr>
        <w:t xml:space="preserve">– производители товаров, работ, услуг, реализующие дополнительные общеобразовательные программы, </w:t>
      </w:r>
      <w:r w:rsidRPr="003913BD">
        <w:rPr>
          <w:rFonts w:ascii="Liberation Serif" w:eastAsia="Calibri" w:hAnsi="Liberation Serif" w:cs="Liberation Serif"/>
          <w:sz w:val="28"/>
          <w:szCs w:val="28"/>
          <w:lang w:eastAsia="en-US"/>
        </w:rPr>
        <w:t xml:space="preserve">включенные в </w:t>
      </w:r>
      <w:r w:rsidR="008C30BC" w:rsidRPr="003913BD">
        <w:rPr>
          <w:rFonts w:ascii="Liberation Serif" w:eastAsia="Calibri" w:hAnsi="Liberation Serif" w:cs="Liberation Serif"/>
          <w:sz w:val="28"/>
          <w:szCs w:val="28"/>
          <w:lang w:eastAsia="en-US"/>
        </w:rPr>
        <w:t>систему персонифицированного финансирования дополнительного образования детей и персонифицированного учета детей</w:t>
      </w:r>
      <w:r w:rsidR="003913BD" w:rsidRPr="003913BD">
        <w:rPr>
          <w:rFonts w:ascii="Liberation Serif" w:eastAsia="Calibri" w:hAnsi="Liberation Serif" w:cs="Liberation Serif"/>
          <w:sz w:val="28"/>
          <w:szCs w:val="28"/>
          <w:lang w:eastAsia="en-US"/>
        </w:rPr>
        <w:t>, осваивающих дополнительные общеобразовательные программы</w:t>
      </w:r>
      <w:r w:rsidR="0055582A">
        <w:rPr>
          <w:rFonts w:ascii="Liberation Serif" w:eastAsia="Calibri" w:hAnsi="Liberation Serif" w:cs="Liberation Serif"/>
          <w:sz w:val="28"/>
          <w:szCs w:val="28"/>
          <w:lang w:eastAsia="en-US"/>
        </w:rPr>
        <w:t xml:space="preserve"> (далее – исполнители образовательных услуг)</w:t>
      </w:r>
      <w:r w:rsidR="003913BD" w:rsidRPr="003913BD">
        <w:rPr>
          <w:rFonts w:ascii="Liberation Serif" w:eastAsia="Calibri" w:hAnsi="Liberation Serif" w:cs="Liberation Serif"/>
          <w:sz w:val="28"/>
          <w:szCs w:val="28"/>
          <w:lang w:eastAsia="en-US"/>
        </w:rPr>
        <w:t>.</w:t>
      </w:r>
    </w:p>
    <w:p w14:paraId="10432E13" w14:textId="6D74984B" w:rsidR="004236BE" w:rsidRPr="000924CF" w:rsidRDefault="000A44C8">
      <w:pPr>
        <w:tabs>
          <w:tab w:val="left" w:pos="1134"/>
        </w:tabs>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w:t>
      </w:r>
      <w:r w:rsidR="0036039E">
        <w:rPr>
          <w:rFonts w:ascii="Liberation Serif" w:eastAsia="Calibri" w:hAnsi="Liberation Serif" w:cs="Liberation Serif"/>
          <w:sz w:val="28"/>
          <w:szCs w:val="28"/>
          <w:lang w:eastAsia="en-US"/>
        </w:rPr>
        <w:t xml:space="preserve">Количество социальных сертификатов и </w:t>
      </w:r>
      <w:r w:rsidR="0036039E" w:rsidRPr="000924CF">
        <w:rPr>
          <w:rFonts w:ascii="Liberation Serif" w:eastAsia="Calibri" w:hAnsi="Liberation Serif" w:cs="Liberation Serif"/>
          <w:sz w:val="28"/>
          <w:szCs w:val="28"/>
          <w:lang w:eastAsia="en-US"/>
        </w:rPr>
        <w:t>объем средств</w:t>
      </w:r>
      <w:r w:rsidR="00B73016">
        <w:rPr>
          <w:rFonts w:ascii="Liberation Serif" w:eastAsia="Calibri" w:hAnsi="Liberation Serif" w:cs="Liberation Serif"/>
          <w:sz w:val="28"/>
          <w:szCs w:val="28"/>
          <w:lang w:eastAsia="en-US"/>
        </w:rPr>
        <w:t xml:space="preserve"> (номинал сертификата)</w:t>
      </w:r>
      <w:r w:rsidR="0036039E">
        <w:rPr>
          <w:rFonts w:ascii="Liberation Serif" w:eastAsia="Calibri" w:hAnsi="Liberation Serif" w:cs="Liberation Serif"/>
          <w:sz w:val="28"/>
          <w:szCs w:val="28"/>
          <w:lang w:eastAsia="en-US"/>
        </w:rPr>
        <w:t xml:space="preserve"> определяются </w:t>
      </w:r>
      <w:r w:rsidR="0036039E" w:rsidRPr="000924CF">
        <w:rPr>
          <w:rFonts w:ascii="Liberation Serif" w:eastAsia="Calibri" w:hAnsi="Liberation Serif" w:cs="Liberation Serif"/>
          <w:sz w:val="28"/>
          <w:szCs w:val="28"/>
          <w:lang w:eastAsia="en-US"/>
        </w:rPr>
        <w:t>уполномоченными органами местного самоуправления муниципальных образований (далее – уполномоченные органы).</w:t>
      </w:r>
    </w:p>
    <w:p w14:paraId="7C4B53D5" w14:textId="395FF3F9" w:rsidR="004236BE" w:rsidRDefault="0036039E" w:rsidP="00BF0F86">
      <w:pPr>
        <w:spacing w:after="0" w:line="240" w:lineRule="auto"/>
        <w:ind w:firstLine="709"/>
        <w:jc w:val="both"/>
        <w:rPr>
          <w:rFonts w:ascii="Liberation Serif" w:eastAsia="Calibri" w:hAnsi="Liberation Serif" w:cs="Liberation Serif"/>
          <w:sz w:val="28"/>
          <w:szCs w:val="28"/>
          <w:lang w:eastAsia="en-US"/>
        </w:rPr>
      </w:pPr>
      <w:r w:rsidRPr="000924CF">
        <w:rPr>
          <w:rFonts w:ascii="Liberation Serif" w:eastAsia="Calibri" w:hAnsi="Liberation Serif" w:cs="Liberation Serif"/>
          <w:sz w:val="28"/>
          <w:szCs w:val="28"/>
          <w:lang w:eastAsia="en-US"/>
        </w:rPr>
        <w:t>Под уполномоченным органом понимается</w:t>
      </w:r>
      <w:r>
        <w:rPr>
          <w:rFonts w:ascii="Liberation Serif" w:eastAsia="Calibri" w:hAnsi="Liberation Serif" w:cs="Liberation Serif"/>
          <w:sz w:val="28"/>
          <w:szCs w:val="28"/>
          <w:lang w:eastAsia="en-US"/>
        </w:rPr>
        <w:t xml:space="preserve"> орган местного самоуправления</w:t>
      </w:r>
      <w:r w:rsidR="00BF0F86">
        <w:rPr>
          <w:rFonts w:ascii="Liberation Serif" w:eastAsia="Calibri" w:hAnsi="Liberation Serif" w:cs="Liberation Serif"/>
          <w:sz w:val="28"/>
          <w:szCs w:val="28"/>
          <w:lang w:eastAsia="en-US"/>
        </w:rPr>
        <w:t xml:space="preserve"> муниципального образования</w:t>
      </w:r>
      <w:r>
        <w:rPr>
          <w:rFonts w:ascii="Liberation Serif" w:eastAsia="Calibri" w:hAnsi="Liberation Serif" w:cs="Liberation Serif"/>
          <w:sz w:val="28"/>
          <w:szCs w:val="28"/>
          <w:lang w:eastAsia="en-US"/>
        </w:rPr>
        <w:t xml:space="preserve">, </w:t>
      </w:r>
      <w:r w:rsidR="0092623E">
        <w:rPr>
          <w:rFonts w:ascii="Liberation Serif" w:eastAsia="Calibri" w:hAnsi="Liberation Serif" w:cs="Liberation Serif"/>
          <w:sz w:val="28"/>
          <w:szCs w:val="28"/>
          <w:lang w:eastAsia="en-US"/>
        </w:rPr>
        <w:t xml:space="preserve">утверждающий муниципальный социальный заказ на оказание муниципальной услуги «Реализация дополнительных общеразвивающих программ» </w:t>
      </w:r>
      <w:r>
        <w:rPr>
          <w:rFonts w:ascii="Liberation Serif" w:eastAsia="Calibri" w:hAnsi="Liberation Serif" w:cs="Liberation Serif"/>
          <w:sz w:val="28"/>
          <w:szCs w:val="28"/>
          <w:lang w:eastAsia="en-US"/>
        </w:rPr>
        <w:t>в соответствии с Федеральным законом от 13 июля 2020 года № 189-ФЗ</w:t>
      </w:r>
      <w:r w:rsidR="00C21233">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 </w:t>
      </w:r>
    </w:p>
    <w:p w14:paraId="70DC16C6" w14:textId="6BF8D3B6" w:rsidR="004236BE" w:rsidRDefault="000A44C8" w:rsidP="00BF0F86">
      <w:pPr>
        <w:widowControl w:val="0"/>
        <w:tabs>
          <w:tab w:val="left" w:pos="1418"/>
        </w:tabs>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6. </w:t>
      </w:r>
      <w:r w:rsidR="0036039E">
        <w:rPr>
          <w:rFonts w:ascii="Liberation Serif" w:eastAsia="Calibri" w:hAnsi="Liberation Serif" w:cs="Liberation Serif"/>
          <w:sz w:val="28"/>
          <w:szCs w:val="28"/>
          <w:lang w:eastAsia="en-US"/>
        </w:rPr>
        <w:t xml:space="preserve">Реализация </w:t>
      </w:r>
      <w:r w:rsidR="00B73016">
        <w:rPr>
          <w:rFonts w:ascii="Liberation Serif" w:eastAsia="Calibri" w:hAnsi="Liberation Serif" w:cs="Liberation Serif"/>
          <w:sz w:val="28"/>
          <w:szCs w:val="28"/>
          <w:lang w:eastAsia="en-US"/>
        </w:rPr>
        <w:t>Концепции</w:t>
      </w:r>
      <w:r w:rsidR="0036039E">
        <w:rPr>
          <w:rFonts w:ascii="Liberation Serif" w:eastAsia="Calibri" w:hAnsi="Liberation Serif" w:cs="Liberation Serif"/>
          <w:sz w:val="28"/>
          <w:szCs w:val="28"/>
          <w:lang w:eastAsia="en-US"/>
        </w:rPr>
        <w:t xml:space="preserve"> направлена на:</w:t>
      </w:r>
    </w:p>
    <w:p w14:paraId="4662A8A2" w14:textId="31AFF352" w:rsidR="004236BE" w:rsidRDefault="000A44C8" w:rsidP="00BF0F86">
      <w:pPr>
        <w:widowControl w:val="0"/>
        <w:tabs>
          <w:tab w:val="left" w:pos="1418"/>
        </w:tabs>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w:t>
      </w:r>
      <w:r w:rsidR="0036039E">
        <w:rPr>
          <w:rFonts w:ascii="Liberation Serif" w:eastAsia="Calibri" w:hAnsi="Liberation Serif" w:cs="Liberation Serif"/>
          <w:sz w:val="28"/>
          <w:szCs w:val="28"/>
          <w:lang w:eastAsia="en-US"/>
        </w:rPr>
        <w:t xml:space="preserve">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 общеобразовательных программ, реализуемых исполнителями </w:t>
      </w:r>
      <w:r w:rsidR="007B1A27">
        <w:rPr>
          <w:rFonts w:ascii="Liberation Serif" w:eastAsia="Calibri" w:hAnsi="Liberation Serif" w:cs="Liberation Serif"/>
          <w:sz w:val="28"/>
          <w:szCs w:val="28"/>
          <w:lang w:eastAsia="en-US"/>
        </w:rPr>
        <w:t xml:space="preserve">образовательных </w:t>
      </w:r>
      <w:r w:rsidR="0036039E">
        <w:rPr>
          <w:rFonts w:ascii="Liberation Serif" w:eastAsia="Calibri" w:hAnsi="Liberation Serif" w:cs="Liberation Serif"/>
          <w:sz w:val="28"/>
          <w:szCs w:val="28"/>
          <w:lang w:eastAsia="en-US"/>
        </w:rPr>
        <w:t>услуг</w:t>
      </w:r>
      <w:r w:rsidR="007B1A27">
        <w:rPr>
          <w:rFonts w:ascii="Liberation Serif" w:eastAsia="Calibri" w:hAnsi="Liberation Serif" w:cs="Liberation Serif"/>
          <w:sz w:val="28"/>
          <w:szCs w:val="28"/>
          <w:lang w:eastAsia="en-US"/>
        </w:rPr>
        <w:t>;</w:t>
      </w:r>
    </w:p>
    <w:p w14:paraId="51EC2EAF" w14:textId="53461ACC" w:rsidR="004236BE" w:rsidRDefault="000A44C8">
      <w:pPr>
        <w:tabs>
          <w:tab w:val="left" w:pos="1418"/>
        </w:tabs>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w:t>
      </w:r>
      <w:r w:rsidR="0036039E">
        <w:rPr>
          <w:rFonts w:ascii="Liberation Serif" w:eastAsia="Calibri" w:hAnsi="Liberation Serif" w:cs="Liberation Serif"/>
          <w:sz w:val="28"/>
          <w:szCs w:val="28"/>
          <w:lang w:eastAsia="en-US"/>
        </w:rPr>
        <w:t xml:space="preserve">повышение вариативности, качества и доступности дополнительного образования для каждого ребенка, проживающего на территории Свердловской области; </w:t>
      </w:r>
    </w:p>
    <w:p w14:paraId="6CC7D5A0" w14:textId="775FEA90" w:rsidR="004236BE" w:rsidRDefault="000A44C8">
      <w:pPr>
        <w:tabs>
          <w:tab w:val="left" w:pos="1418"/>
        </w:tabs>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w:t>
      </w:r>
      <w:r w:rsidR="0036039E">
        <w:rPr>
          <w:rFonts w:ascii="Liberation Serif" w:eastAsia="Calibri" w:hAnsi="Liberation Serif" w:cs="Liberation Serif"/>
          <w:sz w:val="28"/>
          <w:szCs w:val="28"/>
          <w:lang w:eastAsia="en-US"/>
        </w:rPr>
        <w:t xml:space="preserve">обновление содержания дополнительных общеобразовательных программ в соответствии с интересами детей, потребностями семьи и общества; </w:t>
      </w:r>
    </w:p>
    <w:p w14:paraId="495B4419" w14:textId="392652C9" w:rsidR="004236BE" w:rsidRDefault="000A44C8">
      <w:pPr>
        <w:tabs>
          <w:tab w:val="left" w:pos="1418"/>
        </w:tabs>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w:t>
      </w:r>
      <w:r w:rsidR="0036039E">
        <w:rPr>
          <w:rFonts w:ascii="Liberation Serif" w:eastAsia="Calibri" w:hAnsi="Liberation Serif" w:cs="Liberation Serif"/>
          <w:sz w:val="28"/>
          <w:szCs w:val="28"/>
          <w:lang w:eastAsia="en-US"/>
        </w:rPr>
        <w:t>формирование эффективной межведомственной системы управления развитием дополнительного образования детей, ориентированной на соблюдение баланса между образовательными потребностями детей и направлениями социально-экономического развития Свердловской области.</w:t>
      </w:r>
    </w:p>
    <w:p w14:paraId="4D505F5A" w14:textId="77777777" w:rsidR="004236BE" w:rsidRDefault="004236BE" w:rsidP="00BF0F86">
      <w:pPr>
        <w:spacing w:after="0" w:line="240" w:lineRule="auto"/>
        <w:jc w:val="center"/>
        <w:rPr>
          <w:rFonts w:ascii="Liberation Serif" w:eastAsia="Calibri" w:hAnsi="Liberation Serif" w:cs="Liberation Serif"/>
          <w:b/>
          <w:sz w:val="28"/>
          <w:szCs w:val="28"/>
          <w:lang w:eastAsia="en-US"/>
        </w:rPr>
      </w:pPr>
    </w:p>
    <w:p w14:paraId="1F66EB98" w14:textId="2CD7399D" w:rsidR="004236BE" w:rsidRDefault="0036039E" w:rsidP="00BF0F86">
      <w:pPr>
        <w:spacing w:after="0" w:line="240" w:lineRule="auto"/>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Глава 2. Механизм реализации </w:t>
      </w:r>
      <w:r w:rsidR="00B73016">
        <w:rPr>
          <w:rFonts w:ascii="Liberation Serif" w:eastAsia="Calibri" w:hAnsi="Liberation Serif" w:cs="Liberation Serif"/>
          <w:b/>
          <w:sz w:val="28"/>
          <w:szCs w:val="28"/>
          <w:lang w:eastAsia="en-US"/>
        </w:rPr>
        <w:t>Концепции</w:t>
      </w:r>
    </w:p>
    <w:p w14:paraId="4A68EF46" w14:textId="77777777" w:rsidR="004236BE" w:rsidRDefault="004236BE" w:rsidP="00BF0F86">
      <w:pPr>
        <w:spacing w:after="0" w:line="240" w:lineRule="auto"/>
        <w:rPr>
          <w:rFonts w:ascii="Liberation Serif" w:eastAsia="Calibri" w:hAnsi="Liberation Serif" w:cs="Liberation Serif"/>
          <w:b/>
          <w:sz w:val="28"/>
          <w:szCs w:val="28"/>
          <w:lang w:eastAsia="en-US"/>
        </w:rPr>
      </w:pPr>
    </w:p>
    <w:p w14:paraId="36B02E17" w14:textId="2F02F27B" w:rsidR="004236BE" w:rsidRDefault="0036039E" w:rsidP="00BF0F86">
      <w:pPr>
        <w:pStyle w:val="a3"/>
        <w:tabs>
          <w:tab w:val="left" w:pos="1276"/>
        </w:tabs>
        <w:spacing w:after="0" w:line="240" w:lineRule="auto"/>
        <w:ind w:left="0" w:firstLine="709"/>
        <w:jc w:val="both"/>
      </w:pPr>
      <w:r>
        <w:rPr>
          <w:rFonts w:ascii="Liberation Serif" w:eastAsia="Calibri" w:hAnsi="Liberation Serif" w:cs="Liberation Serif"/>
          <w:sz w:val="28"/>
          <w:szCs w:val="28"/>
          <w:lang w:eastAsia="en-US"/>
        </w:rPr>
        <w:t xml:space="preserve">7. Реализация </w:t>
      </w:r>
      <w:r w:rsidR="00B73016">
        <w:rPr>
          <w:rFonts w:ascii="Liberation Serif" w:eastAsia="Calibri" w:hAnsi="Liberation Serif" w:cs="Liberation Serif"/>
          <w:sz w:val="28"/>
          <w:szCs w:val="28"/>
          <w:lang w:eastAsia="en-US"/>
        </w:rPr>
        <w:t>Концепции</w:t>
      </w:r>
      <w:r>
        <w:rPr>
          <w:rFonts w:ascii="Liberation Serif" w:eastAsia="Calibri" w:hAnsi="Liberation Serif" w:cs="Liberation Serif"/>
          <w:sz w:val="28"/>
          <w:szCs w:val="28"/>
          <w:lang w:eastAsia="en-US"/>
        </w:rPr>
        <w:t xml:space="preserve"> осуществляется на уровне муниципальных образований посредством формирования и использования организационно-управленческих и финансово-экономических механизмов, предусматривающих </w:t>
      </w:r>
      <w:r w:rsidR="00802CC1" w:rsidRPr="00802CC1">
        <w:rPr>
          <w:rFonts w:ascii="Liberation Serif" w:eastAsia="Calibri" w:hAnsi="Liberation Serif" w:cs="Liberation Serif"/>
          <w:sz w:val="28"/>
          <w:szCs w:val="28"/>
          <w:lang w:eastAsia="en-US"/>
        </w:rPr>
        <w:t>персонифицированное финансирование доп</w:t>
      </w:r>
      <w:r w:rsidR="00802CC1">
        <w:rPr>
          <w:rFonts w:ascii="Liberation Serif" w:eastAsia="Calibri" w:hAnsi="Liberation Serif" w:cs="Liberation Serif"/>
          <w:sz w:val="28"/>
          <w:szCs w:val="28"/>
          <w:lang w:eastAsia="en-US"/>
        </w:rPr>
        <w:t>олнительного образования детей и </w:t>
      </w:r>
      <w:r w:rsidR="00802CC1" w:rsidRPr="00802CC1">
        <w:rPr>
          <w:rFonts w:ascii="Liberation Serif" w:eastAsia="Calibri" w:hAnsi="Liberation Serif" w:cs="Liberation Serif"/>
          <w:sz w:val="28"/>
          <w:szCs w:val="28"/>
          <w:lang w:eastAsia="en-US"/>
        </w:rPr>
        <w:t>персонифицированный учет детей на территории Свердловской области</w:t>
      </w:r>
      <w:r>
        <w:rPr>
          <w:rFonts w:ascii="Liberation Serif" w:eastAsia="Calibri" w:hAnsi="Liberation Serif" w:cs="Liberation Serif"/>
          <w:sz w:val="28"/>
          <w:szCs w:val="28"/>
          <w:lang w:eastAsia="en-US"/>
        </w:rPr>
        <w:t>.</w:t>
      </w:r>
    </w:p>
    <w:p w14:paraId="1FE50425" w14:textId="7135DD9B" w:rsidR="004236BE" w:rsidRPr="00802CC1" w:rsidRDefault="0036039E" w:rsidP="00802CC1">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8. Обеспечение </w:t>
      </w:r>
      <w:r w:rsidR="00802CC1">
        <w:rPr>
          <w:rFonts w:ascii="Liberation Serif" w:eastAsia="Calibri" w:hAnsi="Liberation Serif" w:cs="Liberation Serif"/>
          <w:sz w:val="28"/>
          <w:szCs w:val="28"/>
          <w:lang w:eastAsia="en-US"/>
        </w:rPr>
        <w:t xml:space="preserve">персонифицированного финансирования дополнительного образования детей и персонифицированного учета детей на территории Свердловской области </w:t>
      </w:r>
      <w:r w:rsidRPr="00802CC1">
        <w:rPr>
          <w:rFonts w:ascii="Liberation Serif" w:eastAsia="Calibri" w:hAnsi="Liberation Serif" w:cs="Liberation Serif"/>
          <w:sz w:val="28"/>
          <w:szCs w:val="28"/>
          <w:lang w:eastAsia="en-US"/>
        </w:rPr>
        <w:t xml:space="preserve">осуществляется с соблюдением </w:t>
      </w:r>
      <w:r w:rsidR="00B73016" w:rsidRPr="00802CC1">
        <w:rPr>
          <w:rFonts w:ascii="Liberation Serif" w:eastAsia="Calibri" w:hAnsi="Liberation Serif" w:cs="Liberation Serif"/>
          <w:sz w:val="28"/>
          <w:szCs w:val="28"/>
          <w:lang w:eastAsia="en-US"/>
        </w:rPr>
        <w:t xml:space="preserve">следующих </w:t>
      </w:r>
      <w:r w:rsidRPr="00802CC1">
        <w:rPr>
          <w:rFonts w:ascii="Liberation Serif" w:eastAsia="Calibri" w:hAnsi="Liberation Serif" w:cs="Liberation Serif"/>
          <w:sz w:val="28"/>
          <w:szCs w:val="28"/>
          <w:lang w:eastAsia="en-US"/>
        </w:rPr>
        <w:t>принципов:</w:t>
      </w:r>
    </w:p>
    <w:p w14:paraId="2FDCC67A" w14:textId="244C7DED" w:rsidR="004236BE" w:rsidRDefault="000A44C8">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w:t>
      </w:r>
      <w:r w:rsidR="0036039E">
        <w:rPr>
          <w:rFonts w:ascii="Liberation Serif" w:eastAsia="Calibri" w:hAnsi="Liberation Serif" w:cs="Liberation Serif"/>
          <w:sz w:val="28"/>
          <w:szCs w:val="28"/>
          <w:lang w:eastAsia="en-US"/>
        </w:rPr>
        <w:t xml:space="preserve">равный и свободный доступ детей к </w:t>
      </w:r>
      <w:r w:rsidR="00270E96">
        <w:rPr>
          <w:rFonts w:ascii="Liberation Serif" w:eastAsia="Calibri" w:hAnsi="Liberation Serif" w:cs="Liberation Serif"/>
          <w:sz w:val="28"/>
          <w:szCs w:val="28"/>
          <w:lang w:eastAsia="en-US"/>
        </w:rPr>
        <w:t>ИС «Навигатор»</w:t>
      </w:r>
      <w:r w:rsidR="00C21233">
        <w:rPr>
          <w:rFonts w:ascii="Liberation Serif" w:eastAsia="Calibri" w:hAnsi="Liberation Serif" w:cs="Liberation Serif"/>
          <w:sz w:val="28"/>
          <w:szCs w:val="28"/>
          <w:lang w:eastAsia="en-US"/>
        </w:rPr>
        <w:t xml:space="preserve">: </w:t>
      </w:r>
    </w:p>
    <w:p w14:paraId="43B6F14A" w14:textId="77777777" w:rsidR="004236BE" w:rsidRDefault="0036039E">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приема на обучение по дополнительным общеобразовательным программам в соответствии с порядком приема на обучение, установленным в соответствии с Федеральным законом от 29 декабря 2012 года № 273-ФЗ «Об образовании в Российской Федерации», и (или) продолжения обучения по указанным образовательным программам;</w:t>
      </w:r>
    </w:p>
    <w:p w14:paraId="5C537BD9" w14:textId="77777777" w:rsidR="004236BE" w:rsidRDefault="0036039E">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приема на обучение по дополнительным общеразвивающим программам с использованием социального сертификата;</w:t>
      </w:r>
    </w:p>
    <w:p w14:paraId="09C3171E" w14:textId="67D8F546" w:rsidR="004236BE" w:rsidRDefault="000A44C8">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w:t>
      </w:r>
      <w:r w:rsidR="0036039E">
        <w:rPr>
          <w:rFonts w:ascii="Liberation Serif" w:eastAsia="Calibri" w:hAnsi="Liberation Serif" w:cs="Liberation Serif"/>
          <w:sz w:val="28"/>
          <w:szCs w:val="28"/>
          <w:lang w:eastAsia="en-US"/>
        </w:rPr>
        <w:t>персонализированное предоставление и учет со</w:t>
      </w:r>
      <w:r w:rsidR="00B73016">
        <w:rPr>
          <w:rFonts w:ascii="Liberation Serif" w:eastAsia="Calibri" w:hAnsi="Liberation Serif" w:cs="Liberation Serif"/>
          <w:sz w:val="28"/>
          <w:szCs w:val="28"/>
          <w:lang w:eastAsia="en-US"/>
        </w:rPr>
        <w:t xml:space="preserve">циальных сертификатов, включающих </w:t>
      </w:r>
      <w:r w:rsidR="0036039E">
        <w:rPr>
          <w:rFonts w:ascii="Liberation Serif" w:eastAsia="Calibri" w:hAnsi="Liberation Serif" w:cs="Liberation Serif"/>
          <w:sz w:val="28"/>
          <w:szCs w:val="28"/>
          <w:lang w:eastAsia="en-US"/>
        </w:rPr>
        <w:t xml:space="preserve">именную принадлежность социального сертификата, объем осваиваемой дополнительной общеразвивающей программы и (или) объем финансового обеспечения (возмещения) затрат, связанных с реализацией дополнительной общеобразовательной программы, а также запрет (отсутствие возможности) передачи социального сертификата третьим лицам и (или) замены </w:t>
      </w:r>
      <w:r w:rsidR="00B73016">
        <w:rPr>
          <w:rFonts w:ascii="Liberation Serif" w:eastAsia="Calibri" w:hAnsi="Liberation Serif" w:cs="Liberation Serif"/>
          <w:sz w:val="28"/>
          <w:szCs w:val="28"/>
          <w:lang w:eastAsia="en-US"/>
        </w:rPr>
        <w:t>социального сертификата</w:t>
      </w:r>
      <w:r w:rsidR="0036039E">
        <w:rPr>
          <w:rFonts w:ascii="Liberation Serif" w:eastAsia="Calibri" w:hAnsi="Liberation Serif" w:cs="Liberation Serif"/>
          <w:sz w:val="28"/>
          <w:szCs w:val="28"/>
          <w:lang w:eastAsia="en-US"/>
        </w:rPr>
        <w:t xml:space="preserve"> денежной компенсацией;</w:t>
      </w:r>
    </w:p>
    <w:p w14:paraId="1C5A80DD" w14:textId="4154E00A" w:rsidR="004236BE" w:rsidRDefault="000A44C8">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w:t>
      </w:r>
      <w:r w:rsidR="0036039E">
        <w:rPr>
          <w:rFonts w:ascii="Liberation Serif" w:eastAsia="Calibri" w:hAnsi="Liberation Serif" w:cs="Liberation Serif"/>
          <w:sz w:val="28"/>
          <w:szCs w:val="28"/>
          <w:lang w:eastAsia="en-US"/>
        </w:rPr>
        <w:t xml:space="preserve">развитие конкуренции в сфере дополнительного образования детей посредством предоставления равных условий доступа </w:t>
      </w:r>
      <w:r w:rsidR="0055582A">
        <w:rPr>
          <w:rFonts w:ascii="Liberation Serif" w:eastAsia="Calibri" w:hAnsi="Liberation Serif" w:cs="Liberation Serif"/>
          <w:sz w:val="28"/>
          <w:szCs w:val="28"/>
          <w:lang w:eastAsia="en-US"/>
        </w:rPr>
        <w:t>исполнителей образовательных услуг</w:t>
      </w:r>
      <w:r w:rsidR="007B1A27">
        <w:rPr>
          <w:rFonts w:ascii="Liberation Serif" w:eastAsia="Calibri" w:hAnsi="Liberation Serif" w:cs="Liberation Serif"/>
          <w:sz w:val="28"/>
          <w:szCs w:val="28"/>
          <w:lang w:eastAsia="en-US"/>
        </w:rPr>
        <w:t xml:space="preserve"> к</w:t>
      </w:r>
      <w:r w:rsidR="0036039E">
        <w:rPr>
          <w:rFonts w:ascii="Liberation Serif" w:eastAsia="Calibri" w:hAnsi="Liberation Serif" w:cs="Liberation Serif"/>
          <w:sz w:val="28"/>
          <w:szCs w:val="28"/>
          <w:lang w:eastAsia="en-US"/>
        </w:rPr>
        <w:t xml:space="preserve"> средствам бюджетов бюджетной системы Российской Федерации, предусмотренных для реализации дополнительных общеобразовательных программ;</w:t>
      </w:r>
    </w:p>
    <w:p w14:paraId="570E6325" w14:textId="7023A670" w:rsidR="004236BE" w:rsidRDefault="000A44C8">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4) </w:t>
      </w:r>
      <w:r w:rsidR="0036039E">
        <w:rPr>
          <w:rFonts w:ascii="Liberation Serif" w:eastAsia="Calibri" w:hAnsi="Liberation Serif" w:cs="Liberation Serif"/>
          <w:sz w:val="28"/>
          <w:szCs w:val="28"/>
          <w:lang w:eastAsia="en-US"/>
        </w:rPr>
        <w:t>информационная открытость и общедоступность информации о порядке получения и использования социальных сертификатов в зависимости от выбранной  дополнительной общеобразовательной программы, об организациях, реализующих выбранную дополнительную общеобразовательную программу, индивидуальных предпринимателях, осуществляющих образовательную деятельность по дополнительным общеобразовательным программам, иных параметрах реализации персонифицированного учета детей и персонифицированного финансирования дополнительного образования детей</w:t>
      </w:r>
      <w:r w:rsidR="007B1A27">
        <w:rPr>
          <w:rFonts w:ascii="Liberation Serif" w:eastAsia="Calibri" w:hAnsi="Liberation Serif" w:cs="Liberation Serif"/>
          <w:sz w:val="28"/>
          <w:szCs w:val="28"/>
          <w:lang w:eastAsia="en-US"/>
        </w:rPr>
        <w:t xml:space="preserve"> на территории Свердловской области</w:t>
      </w:r>
      <w:r w:rsidR="0036039E">
        <w:rPr>
          <w:rFonts w:ascii="Liberation Serif" w:eastAsia="Calibri" w:hAnsi="Liberation Serif" w:cs="Liberation Serif"/>
          <w:sz w:val="28"/>
          <w:szCs w:val="28"/>
          <w:lang w:eastAsia="en-US"/>
        </w:rPr>
        <w:t>;</w:t>
      </w:r>
    </w:p>
    <w:p w14:paraId="5DFE5982" w14:textId="663694AE" w:rsidR="004236BE" w:rsidRDefault="000A44C8">
      <w:pPr>
        <w:pStyle w:val="a3"/>
        <w:tabs>
          <w:tab w:val="left" w:pos="1276"/>
        </w:tabs>
        <w:spacing w:after="0" w:line="240" w:lineRule="auto"/>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w:t>
      </w:r>
      <w:r w:rsidR="0036039E">
        <w:rPr>
          <w:rFonts w:ascii="Liberation Serif" w:eastAsia="Calibri" w:hAnsi="Liberation Serif" w:cs="Liberation Serif"/>
          <w:sz w:val="28"/>
          <w:szCs w:val="28"/>
          <w:lang w:eastAsia="en-US"/>
        </w:rPr>
        <w:t>обеспечение получения ребенком выбранной им (его родителями (законными представителями</w:t>
      </w:r>
      <w:r w:rsidR="00C35328">
        <w:rPr>
          <w:rFonts w:ascii="Liberation Serif" w:eastAsia="Calibri" w:hAnsi="Liberation Serif" w:cs="Liberation Serif"/>
          <w:sz w:val="28"/>
          <w:szCs w:val="28"/>
          <w:lang w:eastAsia="en-US"/>
        </w:rPr>
        <w:t xml:space="preserve">)) </w:t>
      </w:r>
      <w:r w:rsidR="0036039E">
        <w:rPr>
          <w:rFonts w:ascii="Liberation Serif" w:eastAsia="Calibri" w:hAnsi="Liberation Serif" w:cs="Liberation Serif"/>
          <w:sz w:val="28"/>
          <w:szCs w:val="28"/>
          <w:lang w:eastAsia="en-US"/>
        </w:rPr>
        <w:t>дополнительной общеразвивающей программы с использованием социального сертификата, финансовое обеспечение которого осуществляется за счет средств бюджетов бюджетной системы Российской Федерации, предусмотренных для реализации дополнительных общеобразовательных программ.</w:t>
      </w:r>
    </w:p>
    <w:p w14:paraId="01BCAC9E" w14:textId="2809FD6D" w:rsidR="004236BE" w:rsidRDefault="000A44C8">
      <w:pPr>
        <w:spacing w:after="0" w:line="240" w:lineRule="auto"/>
        <w:ind w:firstLine="709"/>
        <w:jc w:val="both"/>
      </w:pPr>
      <w:r>
        <w:rPr>
          <w:rFonts w:ascii="Liberation Serif" w:eastAsia="Calibri" w:hAnsi="Liberation Serif" w:cs="Liberation Serif"/>
          <w:sz w:val="28"/>
          <w:szCs w:val="28"/>
          <w:lang w:eastAsia="en-US"/>
        </w:rPr>
        <w:t>9. </w:t>
      </w:r>
      <w:r w:rsidR="0036039E">
        <w:rPr>
          <w:rFonts w:ascii="Liberation Serif" w:hAnsi="Liberation Serif" w:cs="Liberation Serif"/>
          <w:sz w:val="28"/>
          <w:szCs w:val="28"/>
        </w:rPr>
        <w:t xml:space="preserve">Персонифицированный учет </w:t>
      </w:r>
      <w:r w:rsidR="00B73016">
        <w:rPr>
          <w:rFonts w:ascii="Liberation Serif" w:hAnsi="Liberation Serif" w:cs="Liberation Serif"/>
          <w:sz w:val="28"/>
          <w:szCs w:val="28"/>
        </w:rPr>
        <w:t xml:space="preserve">детей </w:t>
      </w:r>
      <w:r w:rsidR="00DC58E5">
        <w:rPr>
          <w:rFonts w:ascii="Liberation Serif" w:hAnsi="Liberation Serif" w:cs="Liberation Serif"/>
          <w:sz w:val="28"/>
          <w:szCs w:val="28"/>
        </w:rPr>
        <w:t>способствует</w:t>
      </w:r>
      <w:r w:rsidR="00293408">
        <w:rPr>
          <w:rFonts w:ascii="Liberation Serif" w:hAnsi="Liberation Serif" w:cs="Liberation Serif"/>
          <w:sz w:val="28"/>
          <w:szCs w:val="28"/>
        </w:rPr>
        <w:t xml:space="preserve"> учет</w:t>
      </w:r>
      <w:r w:rsidR="00DC58E5">
        <w:rPr>
          <w:rFonts w:ascii="Liberation Serif" w:hAnsi="Liberation Serif" w:cs="Liberation Serif"/>
          <w:sz w:val="28"/>
          <w:szCs w:val="28"/>
        </w:rPr>
        <w:t>у запроса</w:t>
      </w:r>
      <w:r w:rsidR="0036039E">
        <w:rPr>
          <w:rFonts w:ascii="Liberation Serif" w:hAnsi="Liberation Serif" w:cs="Liberation Serif"/>
          <w:sz w:val="28"/>
          <w:szCs w:val="28"/>
        </w:rPr>
        <w:t xml:space="preserve"> детей (их родителей (законных представителей)) на реализацию конкретных образовательных программ, развитие определенных направленностей дополнительных общеобразовательных программ.</w:t>
      </w:r>
    </w:p>
    <w:p w14:paraId="3E36DB73" w14:textId="0D35539D" w:rsidR="004236BE" w:rsidRDefault="000A44C8">
      <w:pPr>
        <w:spacing w:after="0" w:line="240" w:lineRule="auto"/>
        <w:ind w:firstLine="709"/>
        <w:jc w:val="both"/>
      </w:pPr>
      <w:r>
        <w:rPr>
          <w:rFonts w:ascii="Liberation Serif" w:hAnsi="Liberation Serif" w:cs="Liberation Serif"/>
          <w:sz w:val="28"/>
          <w:szCs w:val="28"/>
        </w:rPr>
        <w:t>10. </w:t>
      </w:r>
      <w:r w:rsidR="0036039E">
        <w:rPr>
          <w:rFonts w:ascii="Liberation Serif" w:hAnsi="Liberation Serif" w:cs="Liberation Serif"/>
          <w:sz w:val="28"/>
          <w:szCs w:val="28"/>
        </w:rPr>
        <w:t xml:space="preserve">Персонифицированный учет </w:t>
      </w:r>
      <w:r w:rsidR="00B73016">
        <w:rPr>
          <w:rFonts w:ascii="Liberation Serif" w:hAnsi="Liberation Serif" w:cs="Liberation Serif"/>
          <w:sz w:val="28"/>
          <w:szCs w:val="28"/>
        </w:rPr>
        <w:t xml:space="preserve">детей </w:t>
      </w:r>
      <w:r w:rsidR="0036039E">
        <w:rPr>
          <w:rFonts w:ascii="Liberation Serif" w:hAnsi="Liberation Serif" w:cs="Liberation Serif"/>
          <w:sz w:val="28"/>
          <w:szCs w:val="28"/>
        </w:rPr>
        <w:t xml:space="preserve">реализуется </w:t>
      </w:r>
      <w:r w:rsidR="0036039E">
        <w:rPr>
          <w:rFonts w:ascii="Liberation Serif" w:hAnsi="Liberation Serif" w:cs="Liberation Serif"/>
          <w:color w:val="000000"/>
          <w:sz w:val="28"/>
          <w:szCs w:val="28"/>
        </w:rPr>
        <w:t>согласно Правилам персонифицированного учета детей, утверждаемым Министерством образования и молодежной политики Свердловской области</w:t>
      </w:r>
      <w:r w:rsidR="0055582A">
        <w:rPr>
          <w:rFonts w:ascii="Liberation Serif" w:hAnsi="Liberation Serif" w:cs="Liberation Serif"/>
          <w:color w:val="000000"/>
          <w:sz w:val="28"/>
          <w:szCs w:val="28"/>
        </w:rPr>
        <w:t xml:space="preserve"> (далее – Министерство)</w:t>
      </w:r>
      <w:r w:rsidR="0036039E">
        <w:rPr>
          <w:rFonts w:ascii="Liberation Serif" w:hAnsi="Liberation Serif" w:cs="Liberation Serif"/>
          <w:color w:val="000000"/>
          <w:sz w:val="28"/>
          <w:szCs w:val="28"/>
        </w:rPr>
        <w:t xml:space="preserve">, </w:t>
      </w:r>
      <w:r w:rsidR="00B73016">
        <w:rPr>
          <w:rFonts w:ascii="Liberation Serif" w:hAnsi="Liberation Serif" w:cs="Liberation Serif"/>
          <w:color w:val="000000"/>
          <w:sz w:val="28"/>
          <w:szCs w:val="28"/>
        </w:rPr>
        <w:t>р</w:t>
      </w:r>
      <w:r w:rsidR="0036039E">
        <w:rPr>
          <w:rFonts w:ascii="Liberation Serif" w:hAnsi="Liberation Serif" w:cs="Liberation Serif"/>
          <w:color w:val="000000"/>
          <w:sz w:val="28"/>
          <w:szCs w:val="28"/>
        </w:rPr>
        <w:t xml:space="preserve">егиональным </w:t>
      </w:r>
      <w:r w:rsidR="0036039E">
        <w:rPr>
          <w:rFonts w:ascii="Liberation Serif" w:hAnsi="Liberation Serif" w:cs="Liberation Serif"/>
          <w:sz w:val="28"/>
          <w:szCs w:val="28"/>
        </w:rPr>
        <w:t>модельным центром дополнительного образов</w:t>
      </w:r>
      <w:r w:rsidR="00CE6ABC">
        <w:rPr>
          <w:rFonts w:ascii="Liberation Serif" w:hAnsi="Liberation Serif" w:cs="Liberation Serif"/>
          <w:sz w:val="28"/>
          <w:szCs w:val="28"/>
        </w:rPr>
        <w:t xml:space="preserve">ания детей Свердловской области, </w:t>
      </w:r>
      <w:r w:rsidR="0036039E">
        <w:rPr>
          <w:rFonts w:ascii="Liberation Serif" w:hAnsi="Liberation Serif" w:cs="Liberation Serif"/>
          <w:sz w:val="28"/>
          <w:szCs w:val="28"/>
        </w:rPr>
        <w:t>созданным на базе государственного автономного нетипового образовательного учреждения Свердловской области «Дворец молодёжи»</w:t>
      </w:r>
      <w:r w:rsidR="00CE6ABC">
        <w:rPr>
          <w:rFonts w:ascii="Liberation Serif" w:hAnsi="Liberation Serif" w:cs="Liberation Serif"/>
          <w:sz w:val="28"/>
          <w:szCs w:val="28"/>
        </w:rPr>
        <w:t xml:space="preserve"> (далее – региональный модельный центр)</w:t>
      </w:r>
      <w:r w:rsidR="0036039E">
        <w:rPr>
          <w:rFonts w:ascii="Liberation Serif" w:hAnsi="Liberation Serif" w:cs="Liberation Serif"/>
          <w:sz w:val="28"/>
          <w:szCs w:val="28"/>
        </w:rPr>
        <w:t xml:space="preserve">, </w:t>
      </w:r>
      <w:r w:rsidR="00CE6ABC">
        <w:rPr>
          <w:rFonts w:ascii="Liberation Serif" w:hAnsi="Liberation Serif" w:cs="Liberation Serif"/>
          <w:sz w:val="28"/>
          <w:szCs w:val="28"/>
        </w:rPr>
        <w:t>в соответствии с </w:t>
      </w:r>
      <w:r w:rsidR="0036039E">
        <w:rPr>
          <w:rFonts w:ascii="Liberation Serif" w:hAnsi="Liberation Serif" w:cs="Liberation Serif"/>
          <w:sz w:val="28"/>
          <w:szCs w:val="28"/>
        </w:rPr>
        <w:t>постановлением Правительства Свердловской области от 01.08.2019 № 461-ПП «О региональном модельном центре дополнительного образования детей Свердловской области».</w:t>
      </w:r>
    </w:p>
    <w:p w14:paraId="598DB181" w14:textId="34C9CF76" w:rsidR="004236BE" w:rsidRDefault="000A44C8">
      <w:pPr>
        <w:spacing w:after="0" w:line="240" w:lineRule="auto"/>
        <w:ind w:firstLine="709"/>
        <w:jc w:val="both"/>
      </w:pPr>
      <w:r>
        <w:rPr>
          <w:rFonts w:ascii="Liberation Serif" w:hAnsi="Liberation Serif" w:cs="Liberation Serif"/>
          <w:sz w:val="28"/>
          <w:szCs w:val="28"/>
        </w:rPr>
        <w:t>11. </w:t>
      </w:r>
      <w:r w:rsidR="0036039E">
        <w:rPr>
          <w:rFonts w:ascii="Liberation Serif" w:hAnsi="Liberation Serif" w:cs="Liberation Serif"/>
          <w:sz w:val="28"/>
          <w:szCs w:val="28"/>
        </w:rPr>
        <w:t>В целях обеспечения вариативности и доступности дополнительного образования детей муниципальными образованиями</w:t>
      </w:r>
      <w:r w:rsidR="007B1A27">
        <w:rPr>
          <w:rFonts w:ascii="Liberation Serif" w:hAnsi="Liberation Serif" w:cs="Liberation Serif"/>
          <w:sz w:val="28"/>
          <w:szCs w:val="28"/>
        </w:rPr>
        <w:t xml:space="preserve"> </w:t>
      </w:r>
      <w:r w:rsidR="0036039E">
        <w:rPr>
          <w:rFonts w:ascii="Liberation Serif" w:hAnsi="Liberation Serif" w:cs="Liberation Serif"/>
          <w:sz w:val="28"/>
          <w:szCs w:val="28"/>
        </w:rPr>
        <w:t xml:space="preserve">обеспечивается размещение в </w:t>
      </w:r>
      <w:r w:rsidR="00270E96">
        <w:rPr>
          <w:rFonts w:ascii="Liberation Serif" w:hAnsi="Liberation Serif" w:cs="Liberation Serif"/>
          <w:sz w:val="28"/>
          <w:szCs w:val="28"/>
        </w:rPr>
        <w:t>ИС «Навигатор»</w:t>
      </w:r>
      <w:r w:rsidR="0036039E">
        <w:rPr>
          <w:rFonts w:ascii="Liberation Serif" w:hAnsi="Liberation Serif" w:cs="Liberation Serif"/>
          <w:sz w:val="28"/>
          <w:szCs w:val="28"/>
        </w:rPr>
        <w:t xml:space="preserve"> реестров:</w:t>
      </w:r>
    </w:p>
    <w:p w14:paraId="2BDF93D5" w14:textId="6028837B" w:rsidR="004236BE" w:rsidRDefault="000A44C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w:t>
      </w:r>
      <w:r w:rsidR="0036039E">
        <w:rPr>
          <w:rFonts w:ascii="Liberation Serif" w:hAnsi="Liberation Serif" w:cs="Liberation Serif"/>
          <w:sz w:val="28"/>
          <w:szCs w:val="28"/>
        </w:rPr>
        <w:t>дополнительн</w:t>
      </w:r>
      <w:r w:rsidR="00B73016">
        <w:rPr>
          <w:rFonts w:ascii="Liberation Serif" w:hAnsi="Liberation Serif" w:cs="Liberation Serif"/>
          <w:sz w:val="28"/>
          <w:szCs w:val="28"/>
        </w:rPr>
        <w:t>ых общеобразовательных программ</w:t>
      </w:r>
      <w:r w:rsidR="00802CC1">
        <w:rPr>
          <w:rFonts w:ascii="Liberation Serif" w:hAnsi="Liberation Serif" w:cs="Liberation Serif"/>
          <w:sz w:val="28"/>
          <w:szCs w:val="28"/>
        </w:rPr>
        <w:t>,</w:t>
      </w:r>
      <w:r w:rsidR="0036039E">
        <w:rPr>
          <w:rFonts w:ascii="Liberation Serif" w:hAnsi="Liberation Serif" w:cs="Liberation Serif"/>
          <w:sz w:val="28"/>
          <w:szCs w:val="28"/>
        </w:rPr>
        <w:t xml:space="preserve"> реализация которых осуществляется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w:t>
      </w:r>
      <w:r w:rsidR="00B73016">
        <w:rPr>
          <w:rFonts w:ascii="Liberation Serif" w:hAnsi="Liberation Serif" w:cs="Liberation Serif"/>
          <w:sz w:val="28"/>
          <w:szCs w:val="28"/>
        </w:rPr>
        <w:t>;</w:t>
      </w:r>
    </w:p>
    <w:p w14:paraId="3B37106C" w14:textId="3D28B9C2" w:rsidR="004236BE" w:rsidRDefault="000A44C8">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w:t>
      </w:r>
      <w:r w:rsidR="0036039E">
        <w:rPr>
          <w:rFonts w:ascii="Liberation Serif" w:hAnsi="Liberation Serif" w:cs="Liberation Serif"/>
          <w:sz w:val="28"/>
          <w:szCs w:val="28"/>
        </w:rPr>
        <w:t>дополнительных предпрофессион</w:t>
      </w:r>
      <w:r w:rsidR="00B73016">
        <w:rPr>
          <w:rFonts w:ascii="Liberation Serif" w:hAnsi="Liberation Serif" w:cs="Liberation Serif"/>
          <w:sz w:val="28"/>
          <w:szCs w:val="28"/>
        </w:rPr>
        <w:t>альных образовательных программ,</w:t>
      </w:r>
      <w:r w:rsidR="0036039E">
        <w:rPr>
          <w:rFonts w:ascii="Liberation Serif" w:hAnsi="Liberation Serif" w:cs="Liberation Serif"/>
          <w:sz w:val="28"/>
          <w:szCs w:val="28"/>
        </w:rPr>
        <w:t xml:space="preserve"> реализуемых </w:t>
      </w:r>
      <w:r w:rsidR="00CE6ABC">
        <w:rPr>
          <w:rFonts w:ascii="Liberation Serif" w:hAnsi="Liberation Serif" w:cs="Liberation Serif"/>
          <w:sz w:val="28"/>
          <w:szCs w:val="28"/>
        </w:rPr>
        <w:t>исполнителями</w:t>
      </w:r>
      <w:r w:rsidR="007B1A27">
        <w:rPr>
          <w:rFonts w:ascii="Liberation Serif" w:hAnsi="Liberation Serif" w:cs="Liberation Serif"/>
          <w:sz w:val="28"/>
          <w:szCs w:val="28"/>
        </w:rPr>
        <w:t xml:space="preserve"> образовательных</w:t>
      </w:r>
      <w:r w:rsidR="00CE6ABC">
        <w:rPr>
          <w:rFonts w:ascii="Liberation Serif" w:hAnsi="Liberation Serif" w:cs="Liberation Serif"/>
          <w:sz w:val="28"/>
          <w:szCs w:val="28"/>
        </w:rPr>
        <w:t xml:space="preserve"> услуг</w:t>
      </w:r>
      <w:r w:rsidR="0036039E">
        <w:rPr>
          <w:rFonts w:ascii="Liberation Serif" w:hAnsi="Liberation Serif" w:cs="Liberation Serif"/>
          <w:sz w:val="28"/>
          <w:szCs w:val="28"/>
        </w:rPr>
        <w:t xml:space="preserve"> (за исключением детских школ искусств);</w:t>
      </w:r>
    </w:p>
    <w:p w14:paraId="5E6B23C9" w14:textId="370D28DD" w:rsidR="007B1A27" w:rsidRDefault="000A44C8">
      <w:pPr>
        <w:spacing w:after="0" w:line="240" w:lineRule="auto"/>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3) </w:t>
      </w:r>
      <w:r w:rsidR="0036039E">
        <w:rPr>
          <w:rFonts w:ascii="Liberation Serif" w:hAnsi="Liberation Serif" w:cs="Liberation Serif"/>
          <w:sz w:val="28"/>
          <w:szCs w:val="28"/>
        </w:rPr>
        <w:t>дополнительных общеразвивающих п</w:t>
      </w:r>
      <w:r w:rsidR="00B73016">
        <w:rPr>
          <w:rFonts w:ascii="Liberation Serif" w:hAnsi="Liberation Serif" w:cs="Liberation Serif"/>
          <w:sz w:val="28"/>
          <w:szCs w:val="28"/>
        </w:rPr>
        <w:t>рограмм</w:t>
      </w:r>
      <w:r w:rsidR="0036039E">
        <w:rPr>
          <w:rFonts w:ascii="Liberation Serif" w:hAnsi="Liberation Serif" w:cs="Liberation Serif"/>
          <w:sz w:val="28"/>
          <w:szCs w:val="28"/>
        </w:rPr>
        <w:t xml:space="preserve">, </w:t>
      </w:r>
      <w:r w:rsidR="0036039E">
        <w:rPr>
          <w:rFonts w:ascii="Liberation Serif" w:eastAsia="Calibri" w:hAnsi="Liberation Serif" w:cs="Liberation Serif"/>
          <w:sz w:val="28"/>
          <w:szCs w:val="28"/>
          <w:lang w:eastAsia="en-US"/>
        </w:rPr>
        <w:t>признанных важными для социально-экономического развития муниципального образования</w:t>
      </w:r>
      <w:r w:rsidR="00DC58E5">
        <w:rPr>
          <w:rFonts w:ascii="Liberation Serif" w:eastAsia="Calibri" w:hAnsi="Liberation Serif" w:cs="Liberation Serif"/>
          <w:sz w:val="28"/>
          <w:szCs w:val="28"/>
          <w:lang w:eastAsia="en-US"/>
        </w:rPr>
        <w:t xml:space="preserve"> </w:t>
      </w:r>
      <w:r w:rsidR="0036039E">
        <w:rPr>
          <w:rFonts w:ascii="Liberation Serif" w:eastAsia="Calibri" w:hAnsi="Liberation Serif" w:cs="Liberation Serif"/>
          <w:sz w:val="28"/>
          <w:szCs w:val="28"/>
          <w:lang w:eastAsia="en-US"/>
        </w:rPr>
        <w:t>и реализуемы</w:t>
      </w:r>
      <w:r w:rsidR="002315D2">
        <w:rPr>
          <w:rFonts w:ascii="Liberation Serif" w:eastAsia="Calibri" w:hAnsi="Liberation Serif" w:cs="Liberation Serif"/>
          <w:sz w:val="28"/>
          <w:szCs w:val="28"/>
          <w:lang w:eastAsia="en-US"/>
        </w:rPr>
        <w:t>х</w:t>
      </w:r>
      <w:r w:rsidR="0036039E">
        <w:rPr>
          <w:rFonts w:ascii="Liberation Serif" w:eastAsia="Calibri" w:hAnsi="Liberation Serif" w:cs="Liberation Serif"/>
          <w:sz w:val="28"/>
          <w:szCs w:val="28"/>
          <w:lang w:eastAsia="en-US"/>
        </w:rPr>
        <w:t xml:space="preserve"> за счет средств </w:t>
      </w:r>
      <w:r w:rsidR="00802CC1">
        <w:rPr>
          <w:rFonts w:ascii="Liberation Serif" w:eastAsia="Calibri" w:hAnsi="Liberation Serif" w:cs="Liberation Serif"/>
          <w:sz w:val="28"/>
          <w:szCs w:val="28"/>
          <w:lang w:eastAsia="en-US"/>
        </w:rPr>
        <w:t xml:space="preserve">бюджетов муниципальных образований </w:t>
      </w:r>
      <w:r w:rsidR="0036039E">
        <w:rPr>
          <w:rFonts w:ascii="Liberation Serif" w:eastAsia="Calibri" w:hAnsi="Liberation Serif" w:cs="Liberation Serif"/>
          <w:sz w:val="28"/>
          <w:szCs w:val="28"/>
          <w:lang w:eastAsia="en-US"/>
        </w:rPr>
        <w:t>в рамках муниципального задания, дополнительны</w:t>
      </w:r>
      <w:r w:rsidR="002315D2">
        <w:rPr>
          <w:rFonts w:ascii="Liberation Serif" w:eastAsia="Calibri" w:hAnsi="Liberation Serif" w:cs="Liberation Serif"/>
          <w:sz w:val="28"/>
          <w:szCs w:val="28"/>
          <w:lang w:eastAsia="en-US"/>
        </w:rPr>
        <w:t>х</w:t>
      </w:r>
      <w:r w:rsidR="0036039E">
        <w:rPr>
          <w:rFonts w:ascii="Liberation Serif" w:eastAsia="Calibri" w:hAnsi="Liberation Serif" w:cs="Liberation Serif"/>
          <w:sz w:val="28"/>
          <w:szCs w:val="28"/>
          <w:lang w:eastAsia="en-US"/>
        </w:rPr>
        <w:t xml:space="preserve"> общеобразовательны</w:t>
      </w:r>
      <w:r w:rsidR="002315D2">
        <w:rPr>
          <w:rFonts w:ascii="Liberation Serif" w:eastAsia="Calibri" w:hAnsi="Liberation Serif" w:cs="Liberation Serif"/>
          <w:sz w:val="28"/>
          <w:szCs w:val="28"/>
          <w:lang w:eastAsia="en-US"/>
        </w:rPr>
        <w:t>х</w:t>
      </w:r>
      <w:r w:rsidR="0036039E">
        <w:rPr>
          <w:rFonts w:ascii="Liberation Serif" w:eastAsia="Calibri" w:hAnsi="Liberation Serif" w:cs="Liberation Serif"/>
          <w:sz w:val="28"/>
          <w:szCs w:val="28"/>
          <w:lang w:eastAsia="en-US"/>
        </w:rPr>
        <w:t xml:space="preserve"> общеразвивающи</w:t>
      </w:r>
      <w:r w:rsidR="002315D2">
        <w:rPr>
          <w:rFonts w:ascii="Liberation Serif" w:eastAsia="Calibri" w:hAnsi="Liberation Serif" w:cs="Liberation Serif"/>
          <w:sz w:val="28"/>
          <w:szCs w:val="28"/>
          <w:lang w:eastAsia="en-US"/>
        </w:rPr>
        <w:t>х программ</w:t>
      </w:r>
      <w:r w:rsidR="0036039E">
        <w:rPr>
          <w:rFonts w:ascii="Liberation Serif" w:eastAsia="Calibri" w:hAnsi="Liberation Serif" w:cs="Liberation Serif"/>
          <w:sz w:val="28"/>
          <w:szCs w:val="28"/>
          <w:lang w:eastAsia="en-US"/>
        </w:rPr>
        <w:t>, признанны</w:t>
      </w:r>
      <w:r w:rsidR="002315D2">
        <w:rPr>
          <w:rFonts w:ascii="Liberation Serif" w:eastAsia="Calibri" w:hAnsi="Liberation Serif" w:cs="Liberation Serif"/>
          <w:sz w:val="28"/>
          <w:szCs w:val="28"/>
          <w:lang w:eastAsia="en-US"/>
        </w:rPr>
        <w:t>х</w:t>
      </w:r>
      <w:r w:rsidR="0036039E">
        <w:rPr>
          <w:rFonts w:ascii="Liberation Serif" w:eastAsia="Calibri" w:hAnsi="Liberation Serif" w:cs="Liberation Serif"/>
          <w:sz w:val="28"/>
          <w:szCs w:val="28"/>
          <w:lang w:eastAsia="en-US"/>
        </w:rPr>
        <w:t xml:space="preserve"> </w:t>
      </w:r>
      <w:r w:rsidR="007B1A27">
        <w:rPr>
          <w:rFonts w:ascii="Liberation Serif" w:eastAsia="Calibri" w:hAnsi="Liberation Serif" w:cs="Liberation Serif"/>
          <w:sz w:val="28"/>
          <w:szCs w:val="28"/>
          <w:lang w:eastAsia="en-US"/>
        </w:rPr>
        <w:t>важными для социально-экономического развития Свердловской области и реализуемых за счет средств областного бюджета, в установленном Министерством порядке;</w:t>
      </w:r>
    </w:p>
    <w:p w14:paraId="55882768" w14:textId="44863FAE" w:rsidR="004236BE" w:rsidRDefault="000A44C8">
      <w:pPr>
        <w:spacing w:after="0" w:line="240" w:lineRule="auto"/>
        <w:ind w:firstLine="709"/>
        <w:jc w:val="both"/>
      </w:pPr>
      <w:r>
        <w:rPr>
          <w:rFonts w:ascii="Liberation Serif" w:eastAsia="Calibri" w:hAnsi="Liberation Serif" w:cs="Liberation Serif"/>
          <w:sz w:val="28"/>
          <w:szCs w:val="28"/>
          <w:lang w:eastAsia="en-US"/>
        </w:rPr>
        <w:lastRenderedPageBreak/>
        <w:t>4) </w:t>
      </w:r>
      <w:r w:rsidR="0036039E">
        <w:rPr>
          <w:rFonts w:ascii="Liberation Serif" w:eastAsia="Calibri" w:hAnsi="Liberation Serif" w:cs="Liberation Serif"/>
          <w:sz w:val="28"/>
          <w:szCs w:val="28"/>
          <w:lang w:eastAsia="en-US"/>
        </w:rPr>
        <w:t>дополнит</w:t>
      </w:r>
      <w:r w:rsidR="00B73016">
        <w:rPr>
          <w:rFonts w:ascii="Liberation Serif" w:eastAsia="Calibri" w:hAnsi="Liberation Serif" w:cs="Liberation Serif"/>
          <w:sz w:val="28"/>
          <w:szCs w:val="28"/>
          <w:lang w:eastAsia="en-US"/>
        </w:rPr>
        <w:t>ельных общеразвивающих программ</w:t>
      </w:r>
      <w:r w:rsidR="00802CC1">
        <w:rPr>
          <w:rFonts w:ascii="Liberation Serif" w:eastAsia="Calibri" w:hAnsi="Liberation Serif" w:cs="Liberation Serif"/>
          <w:sz w:val="28"/>
          <w:szCs w:val="28"/>
          <w:lang w:eastAsia="en-US"/>
        </w:rPr>
        <w:t>,</w:t>
      </w:r>
      <w:r w:rsidR="0036039E">
        <w:rPr>
          <w:rFonts w:ascii="Liberation Serif" w:eastAsia="Calibri" w:hAnsi="Liberation Serif" w:cs="Liberation Serif"/>
          <w:sz w:val="28"/>
          <w:szCs w:val="28"/>
          <w:lang w:eastAsia="en-US"/>
        </w:rPr>
        <w:t xml:space="preserve"> реализация которых осуществляется с использованием социального сертификата</w:t>
      </w:r>
      <w:r w:rsidR="0036039E">
        <w:rPr>
          <w:rFonts w:ascii="Liberation Serif" w:hAnsi="Liberation Serif" w:cs="Liberation Serif"/>
          <w:sz w:val="28"/>
          <w:szCs w:val="28"/>
        </w:rPr>
        <w:t>.</w:t>
      </w:r>
    </w:p>
    <w:p w14:paraId="635C9D77" w14:textId="7C96ABB3" w:rsidR="004236BE" w:rsidRDefault="0036039E">
      <w:pPr>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12. В целях формирования реестров </w:t>
      </w:r>
      <w:r w:rsidR="00802CC1" w:rsidRPr="00802CC1">
        <w:rPr>
          <w:rFonts w:ascii="Liberation Serif" w:eastAsia="Calibri" w:hAnsi="Liberation Serif" w:cs="Liberation Serif"/>
          <w:sz w:val="28"/>
          <w:szCs w:val="28"/>
          <w:lang w:eastAsia="en-US"/>
        </w:rPr>
        <w:t>дополнительных предпрофессиональных образовательных программ</w:t>
      </w:r>
      <w:r>
        <w:rPr>
          <w:rFonts w:ascii="Liberation Serif" w:eastAsia="Calibri" w:hAnsi="Liberation Serif" w:cs="Liberation Serif"/>
          <w:sz w:val="28"/>
          <w:szCs w:val="28"/>
          <w:lang w:eastAsia="en-US"/>
        </w:rPr>
        <w:t xml:space="preserve">, </w:t>
      </w:r>
      <w:r w:rsidR="00C35328">
        <w:rPr>
          <w:rFonts w:ascii="Liberation Serif" w:eastAsia="Calibri" w:hAnsi="Liberation Serif" w:cs="Liberation Serif"/>
          <w:sz w:val="28"/>
          <w:szCs w:val="28"/>
          <w:lang w:eastAsia="en-US"/>
        </w:rPr>
        <w:t xml:space="preserve">дополнительных общеобразовательных </w:t>
      </w:r>
      <w:r>
        <w:rPr>
          <w:rFonts w:ascii="Liberation Serif" w:eastAsia="Calibri" w:hAnsi="Liberation Serif" w:cs="Liberation Serif"/>
          <w:sz w:val="28"/>
          <w:szCs w:val="28"/>
          <w:lang w:eastAsia="en-US"/>
        </w:rPr>
        <w:t xml:space="preserve">программ, </w:t>
      </w:r>
      <w:r w:rsidR="00C35328">
        <w:rPr>
          <w:rFonts w:ascii="Liberation Serif" w:eastAsia="Calibri" w:hAnsi="Liberation Serif" w:cs="Liberation Serif"/>
          <w:sz w:val="28"/>
          <w:szCs w:val="28"/>
          <w:lang w:eastAsia="en-US"/>
        </w:rPr>
        <w:t xml:space="preserve">дополнительных </w:t>
      </w:r>
      <w:r>
        <w:rPr>
          <w:rFonts w:ascii="Liberation Serif" w:eastAsia="Calibri" w:hAnsi="Liberation Serif" w:cs="Liberation Serif"/>
          <w:sz w:val="28"/>
          <w:szCs w:val="28"/>
          <w:lang w:eastAsia="en-US"/>
        </w:rPr>
        <w:t xml:space="preserve">общеразвивающих программ на уровне муниципального образования проводится оценка дополнительных общеобразовательных программ, реализуемых образовательными организациями, осуществляющими образовательную деятельность, за счет </w:t>
      </w:r>
      <w:bookmarkStart w:id="1" w:name="_Ref499113111"/>
      <w:r w:rsidR="00B73016">
        <w:rPr>
          <w:rFonts w:ascii="Liberation Serif" w:eastAsia="Calibri" w:hAnsi="Liberation Serif" w:cs="Liberation Serif"/>
          <w:sz w:val="28"/>
          <w:szCs w:val="28"/>
          <w:lang w:eastAsia="en-US"/>
        </w:rPr>
        <w:t xml:space="preserve">средств </w:t>
      </w:r>
      <w:r w:rsidR="00802CC1">
        <w:rPr>
          <w:rFonts w:ascii="Liberation Serif" w:eastAsia="Calibri" w:hAnsi="Liberation Serif" w:cs="Liberation Serif"/>
          <w:sz w:val="28"/>
          <w:szCs w:val="28"/>
          <w:lang w:eastAsia="en-US"/>
        </w:rPr>
        <w:t>бюджетов муниципальных образований</w:t>
      </w:r>
      <w:r w:rsidR="00B73016">
        <w:rPr>
          <w:rFonts w:ascii="Liberation Serif" w:eastAsia="Calibri" w:hAnsi="Liberation Serif" w:cs="Liberation Serif"/>
          <w:sz w:val="28"/>
          <w:szCs w:val="28"/>
          <w:lang w:eastAsia="en-US"/>
        </w:rPr>
        <w:t xml:space="preserve"> </w:t>
      </w:r>
      <w:r w:rsidR="002315D2">
        <w:rPr>
          <w:rFonts w:ascii="Liberation Serif" w:eastAsia="Calibri" w:hAnsi="Liberation Serif" w:cs="Liberation Serif"/>
          <w:sz w:val="28"/>
          <w:szCs w:val="28"/>
          <w:lang w:eastAsia="en-US"/>
        </w:rPr>
        <w:t>(за </w:t>
      </w:r>
      <w:r>
        <w:rPr>
          <w:rFonts w:ascii="Liberation Serif" w:eastAsia="Calibri" w:hAnsi="Liberation Serif" w:cs="Liberation Serif"/>
          <w:sz w:val="28"/>
          <w:szCs w:val="28"/>
          <w:lang w:eastAsia="en-US"/>
        </w:rPr>
        <w:t>исключением детских школ искусств) (далее – оценка дополнительных общеобразовательных программ).</w:t>
      </w:r>
    </w:p>
    <w:p w14:paraId="7311D284" w14:textId="6CFEA516" w:rsidR="004236BE" w:rsidRPr="00293408" w:rsidRDefault="0036039E">
      <w:pPr>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13. Оценка дополнительных общеобразовательных программ проводится комиссией по формированию реестров программ дополнительного образования (далее – комиссия), состав которой ежегодно </w:t>
      </w:r>
      <w:r w:rsidRPr="00293408">
        <w:rPr>
          <w:rFonts w:ascii="Liberation Serif" w:eastAsia="Calibri" w:hAnsi="Liberation Serif" w:cs="Liberation Serif"/>
          <w:sz w:val="28"/>
          <w:szCs w:val="28"/>
          <w:lang w:eastAsia="en-US"/>
        </w:rPr>
        <w:t xml:space="preserve">утверждается муниципальным </w:t>
      </w:r>
      <w:r w:rsidR="003713F0">
        <w:rPr>
          <w:rFonts w:ascii="Liberation Serif" w:eastAsia="Calibri" w:hAnsi="Liberation Serif" w:cs="Liberation Serif"/>
          <w:sz w:val="28"/>
          <w:szCs w:val="28"/>
          <w:lang w:eastAsia="en-US"/>
        </w:rPr>
        <w:t>правовым актом</w:t>
      </w:r>
      <w:r w:rsidRPr="00293408">
        <w:rPr>
          <w:rFonts w:ascii="Liberation Serif" w:eastAsia="Calibri" w:hAnsi="Liberation Serif" w:cs="Liberation Serif"/>
          <w:sz w:val="28"/>
          <w:szCs w:val="28"/>
          <w:lang w:eastAsia="en-US"/>
        </w:rPr>
        <w:t>. По результатам оценки дополнительных общеобразовательных</w:t>
      </w:r>
      <w:r>
        <w:rPr>
          <w:rFonts w:ascii="Liberation Serif" w:eastAsia="Calibri" w:hAnsi="Liberation Serif" w:cs="Liberation Serif"/>
          <w:sz w:val="28"/>
          <w:szCs w:val="28"/>
          <w:lang w:eastAsia="en-US"/>
        </w:rPr>
        <w:t xml:space="preserve"> программ комиссией по каждой дополнительной общеобразовательной программе </w:t>
      </w:r>
      <w:r w:rsidRPr="00293408">
        <w:rPr>
          <w:rFonts w:ascii="Liberation Serif" w:eastAsia="Calibri" w:hAnsi="Liberation Serif" w:cs="Liberation Serif"/>
          <w:sz w:val="28"/>
          <w:szCs w:val="28"/>
          <w:lang w:eastAsia="en-US"/>
        </w:rPr>
        <w:t>принимается решение о</w:t>
      </w:r>
      <w:bookmarkEnd w:id="1"/>
      <w:r w:rsidRPr="00293408">
        <w:rPr>
          <w:rFonts w:ascii="Liberation Serif" w:eastAsia="Calibri" w:hAnsi="Liberation Serif" w:cs="Liberation Serif"/>
          <w:sz w:val="28"/>
          <w:szCs w:val="28"/>
          <w:lang w:eastAsia="en-US"/>
        </w:rPr>
        <w:t xml:space="preserve"> ее включении в соответствующий реестр дополнительных образовательных программ, </w:t>
      </w:r>
      <w:r w:rsidR="002315D2" w:rsidRPr="00293408">
        <w:rPr>
          <w:rFonts w:ascii="Liberation Serif" w:eastAsia="Calibri" w:hAnsi="Liberation Serif" w:cs="Liberation Serif"/>
          <w:sz w:val="28"/>
          <w:szCs w:val="28"/>
          <w:lang w:eastAsia="en-US"/>
        </w:rPr>
        <w:t xml:space="preserve">максимальном числе обучающихся </w:t>
      </w:r>
      <w:r w:rsidRPr="00293408">
        <w:rPr>
          <w:rFonts w:ascii="Liberation Serif" w:eastAsia="Calibri" w:hAnsi="Liberation Serif" w:cs="Liberation Serif"/>
          <w:sz w:val="28"/>
          <w:szCs w:val="28"/>
          <w:lang w:eastAsia="en-US"/>
        </w:rPr>
        <w:t xml:space="preserve">по соответствующей образовательной программе за счет средств </w:t>
      </w:r>
      <w:r w:rsidR="00802CC1" w:rsidRPr="00293408">
        <w:rPr>
          <w:rFonts w:ascii="Liberation Serif" w:eastAsia="Calibri" w:hAnsi="Liberation Serif" w:cs="Liberation Serif"/>
          <w:sz w:val="28"/>
          <w:szCs w:val="28"/>
          <w:lang w:eastAsia="en-US"/>
        </w:rPr>
        <w:t>бюджета муниципального образования</w:t>
      </w:r>
      <w:r w:rsidR="00CE6ABC" w:rsidRPr="00293408">
        <w:rPr>
          <w:rFonts w:ascii="Liberation Serif" w:eastAsia="Calibri" w:hAnsi="Liberation Serif" w:cs="Liberation Serif"/>
          <w:sz w:val="28"/>
          <w:szCs w:val="28"/>
          <w:lang w:eastAsia="en-US"/>
        </w:rPr>
        <w:t>.</w:t>
      </w:r>
      <w:r w:rsidRPr="00293408">
        <w:rPr>
          <w:rFonts w:ascii="Liberation Serif" w:eastAsia="Calibri" w:hAnsi="Liberation Serif" w:cs="Liberation Serif"/>
          <w:sz w:val="28"/>
          <w:szCs w:val="28"/>
          <w:lang w:eastAsia="en-US"/>
        </w:rPr>
        <w:t xml:space="preserve"> </w:t>
      </w:r>
    </w:p>
    <w:p w14:paraId="0DC60E90" w14:textId="6FAAF482" w:rsidR="004236BE" w:rsidRDefault="0036039E">
      <w:pPr>
        <w:spacing w:after="0" w:line="240" w:lineRule="auto"/>
        <w:ind w:firstLine="709"/>
        <w:jc w:val="both"/>
        <w:rPr>
          <w:rFonts w:ascii="Liberation Serif" w:eastAsia="Calibri" w:hAnsi="Liberation Serif" w:cs="Liberation Serif"/>
          <w:sz w:val="28"/>
          <w:szCs w:val="28"/>
          <w:lang w:eastAsia="en-US"/>
        </w:rPr>
      </w:pPr>
      <w:r w:rsidRPr="00293408">
        <w:rPr>
          <w:rFonts w:ascii="Liberation Serif" w:eastAsia="Calibri" w:hAnsi="Liberation Serif" w:cs="Liberation Serif"/>
          <w:sz w:val="28"/>
          <w:szCs w:val="28"/>
          <w:lang w:eastAsia="en-US"/>
        </w:rPr>
        <w:t>14. Решения комиссии</w:t>
      </w:r>
      <w:r>
        <w:rPr>
          <w:rFonts w:ascii="Liberation Serif" w:eastAsia="Calibri" w:hAnsi="Liberation Serif" w:cs="Liberation Serif"/>
          <w:sz w:val="28"/>
          <w:szCs w:val="28"/>
          <w:lang w:eastAsia="en-US"/>
        </w:rPr>
        <w:t xml:space="preserve"> являются основаниями для формирования и утверждения органами местного самоуправления муниципальных образований, осуществляющими функции и полномочия учредителя </w:t>
      </w:r>
      <w:r w:rsidR="0049179D">
        <w:rPr>
          <w:rFonts w:ascii="Liberation Serif" w:eastAsia="Calibri" w:hAnsi="Liberation Serif" w:cs="Liberation Serif"/>
          <w:sz w:val="28"/>
          <w:szCs w:val="28"/>
          <w:lang w:eastAsia="en-US"/>
        </w:rPr>
        <w:t xml:space="preserve">образовательных </w:t>
      </w:r>
      <w:r>
        <w:rPr>
          <w:rFonts w:ascii="Liberation Serif" w:eastAsia="Calibri" w:hAnsi="Liberation Serif" w:cs="Liberation Serif"/>
          <w:sz w:val="28"/>
          <w:szCs w:val="28"/>
          <w:lang w:eastAsia="en-US"/>
        </w:rPr>
        <w:t>организаций</w:t>
      </w:r>
      <w:r w:rsidR="00C35328">
        <w:rPr>
          <w:rFonts w:ascii="Liberation Serif" w:eastAsia="Calibri" w:hAnsi="Liberation Serif" w:cs="Liberation Serif"/>
          <w:sz w:val="28"/>
          <w:szCs w:val="28"/>
          <w:lang w:eastAsia="en-US"/>
        </w:rPr>
        <w:t>,</w:t>
      </w:r>
      <w:r w:rsidR="002315D2">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муниципальных заданий муниципальным бюджетным и автономным учреждениям</w:t>
      </w:r>
      <w:bookmarkStart w:id="2" w:name="_Ref499118684"/>
      <w:r>
        <w:rPr>
          <w:rFonts w:ascii="Liberation Serif" w:eastAsia="Calibri" w:hAnsi="Liberation Serif" w:cs="Liberation Serif"/>
          <w:sz w:val="28"/>
          <w:szCs w:val="28"/>
          <w:lang w:eastAsia="en-US"/>
        </w:rPr>
        <w:t xml:space="preserve"> (за исключением детских школ искусств).</w:t>
      </w:r>
    </w:p>
    <w:p w14:paraId="0229607D" w14:textId="3B45DD7A" w:rsidR="004236BE" w:rsidRDefault="0036039E">
      <w:pPr>
        <w:spacing w:after="0" w:line="240" w:lineRule="auto"/>
        <w:ind w:firstLine="709"/>
        <w:jc w:val="both"/>
        <w:rPr>
          <w:rFonts w:ascii="Liberation Serif" w:eastAsia="Calibri" w:hAnsi="Liberation Serif" w:cs="Liberation Serif"/>
          <w:sz w:val="28"/>
          <w:szCs w:val="28"/>
          <w:lang w:eastAsia="en-US"/>
        </w:rPr>
      </w:pPr>
      <w:r w:rsidRPr="00293408">
        <w:rPr>
          <w:rFonts w:ascii="Liberation Serif" w:eastAsia="Calibri" w:hAnsi="Liberation Serif" w:cs="Liberation Serif"/>
          <w:sz w:val="28"/>
          <w:szCs w:val="28"/>
          <w:lang w:eastAsia="en-US"/>
        </w:rPr>
        <w:t xml:space="preserve">15. Решение о включении дополнительной предпрофессиональной </w:t>
      </w:r>
      <w:r w:rsidR="00C35328" w:rsidRPr="00293408">
        <w:rPr>
          <w:rFonts w:ascii="Liberation Serif" w:eastAsia="Calibri" w:hAnsi="Liberation Serif" w:cs="Liberation Serif"/>
          <w:sz w:val="28"/>
          <w:szCs w:val="28"/>
          <w:lang w:eastAsia="en-US"/>
        </w:rPr>
        <w:t xml:space="preserve">образовательной </w:t>
      </w:r>
      <w:r w:rsidRPr="00293408">
        <w:rPr>
          <w:rFonts w:ascii="Liberation Serif" w:eastAsia="Calibri" w:hAnsi="Liberation Serif" w:cs="Liberation Serif"/>
          <w:sz w:val="28"/>
          <w:szCs w:val="28"/>
          <w:lang w:eastAsia="en-US"/>
        </w:rPr>
        <w:t xml:space="preserve">программы в реестр </w:t>
      </w:r>
      <w:r w:rsidR="00802CC1" w:rsidRPr="00293408">
        <w:rPr>
          <w:rFonts w:ascii="Liberation Serif" w:eastAsia="Calibri" w:hAnsi="Liberation Serif" w:cs="Liberation Serif"/>
          <w:sz w:val="28"/>
          <w:szCs w:val="28"/>
          <w:lang w:eastAsia="en-US"/>
        </w:rPr>
        <w:t>дополнительных предпрофессиональных образовательных программ</w:t>
      </w:r>
      <w:r w:rsidRPr="00293408">
        <w:rPr>
          <w:rFonts w:ascii="Liberation Serif" w:eastAsia="Calibri" w:hAnsi="Liberation Serif" w:cs="Liberation Serif"/>
          <w:sz w:val="28"/>
          <w:szCs w:val="28"/>
          <w:lang w:eastAsia="en-US"/>
        </w:rPr>
        <w:t xml:space="preserve">, которые реализуются за счет средств </w:t>
      </w:r>
      <w:r w:rsidR="00802CC1" w:rsidRPr="00293408">
        <w:rPr>
          <w:rFonts w:ascii="Liberation Serif" w:eastAsia="Calibri" w:hAnsi="Liberation Serif" w:cs="Liberation Serif"/>
          <w:sz w:val="28"/>
          <w:szCs w:val="28"/>
          <w:lang w:eastAsia="en-US"/>
        </w:rPr>
        <w:t>бюджета муниципального образования</w:t>
      </w:r>
      <w:r w:rsidRPr="00293408">
        <w:rPr>
          <w:rFonts w:ascii="Liberation Serif" w:eastAsia="Calibri" w:hAnsi="Liberation Serif" w:cs="Liberation Serif"/>
          <w:sz w:val="28"/>
          <w:szCs w:val="28"/>
          <w:lang w:eastAsia="en-US"/>
        </w:rPr>
        <w:t xml:space="preserve"> в рамках муниципального задания, и установлении максимального числа обучающихся по </w:t>
      </w:r>
      <w:r w:rsidR="002315D2" w:rsidRPr="00293408">
        <w:rPr>
          <w:rFonts w:ascii="Liberation Serif" w:eastAsia="Calibri" w:hAnsi="Liberation Serif" w:cs="Liberation Serif"/>
          <w:sz w:val="28"/>
          <w:szCs w:val="28"/>
          <w:lang w:eastAsia="en-US"/>
        </w:rPr>
        <w:t>такой</w:t>
      </w:r>
      <w:r w:rsidRPr="00293408">
        <w:rPr>
          <w:rFonts w:ascii="Liberation Serif" w:eastAsia="Calibri" w:hAnsi="Liberation Serif" w:cs="Liberation Serif"/>
          <w:sz w:val="28"/>
          <w:szCs w:val="28"/>
          <w:lang w:eastAsia="en-US"/>
        </w:rPr>
        <w:t xml:space="preserve"> программе</w:t>
      </w:r>
      <w:r>
        <w:rPr>
          <w:rFonts w:ascii="Liberation Serif" w:eastAsia="Calibri" w:hAnsi="Liberation Serif" w:cs="Liberation Serif"/>
          <w:sz w:val="28"/>
          <w:szCs w:val="28"/>
          <w:lang w:eastAsia="en-US"/>
        </w:rPr>
        <w:t xml:space="preserve"> принимается комиссией с учетом оценки потребности населения муниципального образования в соответствующей образовательной программе и направлений социально-экономического развития муниципального образования.</w:t>
      </w:r>
    </w:p>
    <w:p w14:paraId="08675B67" w14:textId="1FB191C7" w:rsidR="004236BE" w:rsidRDefault="000A44C8">
      <w:pPr>
        <w:spacing w:after="0" w:line="240" w:lineRule="auto"/>
        <w:ind w:firstLine="709"/>
        <w:jc w:val="both"/>
        <w:rPr>
          <w:rFonts w:ascii="Liberation Serif" w:eastAsia="Calibri" w:hAnsi="Liberation Serif" w:cs="Liberation Serif"/>
          <w:sz w:val="28"/>
          <w:szCs w:val="28"/>
          <w:lang w:eastAsia="en-US"/>
        </w:rPr>
      </w:pPr>
      <w:r w:rsidRPr="00293408">
        <w:rPr>
          <w:rFonts w:ascii="Liberation Serif" w:eastAsia="Calibri" w:hAnsi="Liberation Serif" w:cs="Liberation Serif"/>
          <w:sz w:val="28"/>
          <w:szCs w:val="28"/>
          <w:lang w:eastAsia="en-US"/>
        </w:rPr>
        <w:t>16. </w:t>
      </w:r>
      <w:r w:rsidR="0036039E" w:rsidRPr="00293408">
        <w:rPr>
          <w:rFonts w:ascii="Liberation Serif" w:eastAsia="Calibri" w:hAnsi="Liberation Serif" w:cs="Liberation Serif"/>
          <w:sz w:val="28"/>
          <w:szCs w:val="28"/>
          <w:lang w:eastAsia="en-US"/>
        </w:rPr>
        <w:t xml:space="preserve">Решение о включении дополнительной общеобразовательной общеразвивающей программы в реестр </w:t>
      </w:r>
      <w:r w:rsidR="005A6B87" w:rsidRPr="00293408">
        <w:rPr>
          <w:rFonts w:ascii="Liberation Serif" w:eastAsia="Calibri" w:hAnsi="Liberation Serif" w:cs="Liberation Serif"/>
          <w:sz w:val="28"/>
          <w:szCs w:val="28"/>
          <w:lang w:eastAsia="en-US"/>
        </w:rPr>
        <w:t>дополнительных обще</w:t>
      </w:r>
      <w:r w:rsidR="0036039E" w:rsidRPr="00293408">
        <w:rPr>
          <w:rFonts w:ascii="Liberation Serif" w:eastAsia="Calibri" w:hAnsi="Liberation Serif" w:cs="Liberation Serif"/>
          <w:sz w:val="28"/>
          <w:szCs w:val="28"/>
          <w:lang w:eastAsia="en-US"/>
        </w:rPr>
        <w:t>образовательных программ, реестр общеразвивающих программ принимается комиссией в случае соответствия образовательной программы</w:t>
      </w:r>
      <w:r w:rsidR="0036039E">
        <w:rPr>
          <w:rFonts w:ascii="Liberation Serif" w:eastAsia="Calibri" w:hAnsi="Liberation Serif" w:cs="Liberation Serif"/>
          <w:sz w:val="28"/>
          <w:szCs w:val="28"/>
          <w:lang w:eastAsia="en-US"/>
        </w:rPr>
        <w:t xml:space="preserve"> условиям, определяемым муниципальным образованием, а для предпрофессиональных программ – по результатам индивидуального отбора.</w:t>
      </w:r>
      <w:bookmarkEnd w:id="2"/>
    </w:p>
    <w:p w14:paraId="002A368C" w14:textId="0EE580E0" w:rsidR="004236BE" w:rsidRDefault="000A44C8">
      <w:pPr>
        <w:spacing w:after="0" w:line="240" w:lineRule="auto"/>
        <w:ind w:firstLine="709"/>
        <w:jc w:val="both"/>
      </w:pPr>
      <w:r>
        <w:rPr>
          <w:rFonts w:ascii="Liberation Serif" w:eastAsia="Calibri" w:hAnsi="Liberation Serif" w:cs="Liberation Serif"/>
          <w:sz w:val="28"/>
          <w:szCs w:val="28"/>
          <w:lang w:eastAsia="en-US"/>
        </w:rPr>
        <w:t>17. </w:t>
      </w:r>
      <w:r w:rsidR="0036039E">
        <w:rPr>
          <w:rFonts w:ascii="Liberation Serif" w:eastAsia="Calibri" w:hAnsi="Liberation Serif" w:cs="Liberation Serif"/>
          <w:sz w:val="28"/>
          <w:szCs w:val="28"/>
          <w:lang w:eastAsia="en-US"/>
        </w:rPr>
        <w:t xml:space="preserve">Финансовое обеспечение реализации дополнительных общеразвивающих программ в рамках персонифицированного финансирования дополнительного образования детей осуществляется с использованием способа отбора исполнителей </w:t>
      </w:r>
      <w:r w:rsidR="007B1A27">
        <w:rPr>
          <w:rFonts w:ascii="Liberation Serif" w:eastAsia="Calibri" w:hAnsi="Liberation Serif" w:cs="Liberation Serif"/>
          <w:sz w:val="28"/>
          <w:szCs w:val="28"/>
          <w:lang w:eastAsia="en-US"/>
        </w:rPr>
        <w:t xml:space="preserve">образовательных </w:t>
      </w:r>
      <w:r w:rsidR="0036039E">
        <w:rPr>
          <w:rFonts w:ascii="Liberation Serif" w:eastAsia="Calibri" w:hAnsi="Liberation Serif" w:cs="Liberation Serif"/>
          <w:sz w:val="28"/>
          <w:szCs w:val="28"/>
          <w:lang w:eastAsia="en-US"/>
        </w:rPr>
        <w:t>услуг, предусмотренного пунктом 1 части 2 статьи 9 Федерального закона от 13 июля 2020 года № 189-ФЗ.</w:t>
      </w:r>
    </w:p>
    <w:p w14:paraId="09268C37" w14:textId="2C7B6DDA" w:rsidR="004236BE" w:rsidRDefault="00293408">
      <w:pPr>
        <w:spacing w:after="0" w:line="240" w:lineRule="auto"/>
        <w:ind w:firstLine="709"/>
        <w:jc w:val="both"/>
      </w:pPr>
      <w:r>
        <w:rPr>
          <w:rFonts w:ascii="Liberation Serif" w:eastAsia="Calibri" w:hAnsi="Liberation Serif" w:cs="Liberation Serif"/>
          <w:sz w:val="28"/>
          <w:szCs w:val="28"/>
          <w:lang w:eastAsia="en-US"/>
        </w:rPr>
        <w:lastRenderedPageBreak/>
        <w:t>18</w:t>
      </w:r>
      <w:r w:rsidR="0036039E">
        <w:rPr>
          <w:rFonts w:ascii="Liberation Serif" w:eastAsia="Calibri" w:hAnsi="Liberation Serif" w:cs="Liberation Serif"/>
          <w:sz w:val="28"/>
          <w:szCs w:val="28"/>
          <w:lang w:eastAsia="en-US"/>
        </w:rPr>
        <w:t xml:space="preserve">. Порядок использования социального сертификата, </w:t>
      </w:r>
      <w:bookmarkStart w:id="3" w:name="_Ref499132227"/>
      <w:r w:rsidR="0036039E">
        <w:rPr>
          <w:rFonts w:ascii="Liberation Serif" w:eastAsia="Calibri" w:hAnsi="Liberation Serif" w:cs="Liberation Serif"/>
          <w:sz w:val="28"/>
          <w:szCs w:val="28"/>
          <w:lang w:eastAsia="en-US"/>
        </w:rPr>
        <w:t xml:space="preserve">в том числе объем услуг, финансовое обеспечение которых осуществляется за счет средств </w:t>
      </w:r>
      <w:r w:rsidR="00802CC1">
        <w:rPr>
          <w:rFonts w:ascii="Liberation Serif" w:eastAsia="Calibri" w:hAnsi="Liberation Serif" w:cs="Liberation Serif"/>
          <w:sz w:val="28"/>
          <w:szCs w:val="28"/>
          <w:lang w:eastAsia="en-US"/>
        </w:rPr>
        <w:t xml:space="preserve">бюджета муниципального </w:t>
      </w:r>
      <w:r w:rsidR="00802CC1" w:rsidRPr="00293408">
        <w:rPr>
          <w:rFonts w:ascii="Liberation Serif" w:eastAsia="Calibri" w:hAnsi="Liberation Serif" w:cs="Liberation Serif"/>
          <w:sz w:val="28"/>
          <w:szCs w:val="28"/>
          <w:lang w:eastAsia="en-US"/>
        </w:rPr>
        <w:t>образования</w:t>
      </w:r>
      <w:r w:rsidR="0036039E" w:rsidRPr="00293408">
        <w:rPr>
          <w:rFonts w:ascii="Liberation Serif" w:eastAsia="Calibri" w:hAnsi="Liberation Serif" w:cs="Liberation Serif"/>
          <w:sz w:val="28"/>
          <w:szCs w:val="28"/>
          <w:lang w:eastAsia="en-US"/>
        </w:rPr>
        <w:t xml:space="preserve">, устанавливается </w:t>
      </w:r>
      <w:r w:rsidR="0036039E" w:rsidRPr="00293408">
        <w:rPr>
          <w:rFonts w:ascii="Liberation Serif" w:hAnsi="Liberation Serif" w:cs="Liberation Serif"/>
          <w:sz w:val="28"/>
          <w:szCs w:val="28"/>
        </w:rPr>
        <w:t>муниципальным образованием</w:t>
      </w:r>
      <w:r w:rsidR="0036039E" w:rsidRPr="00293408">
        <w:rPr>
          <w:rFonts w:ascii="Liberation Serif" w:eastAsia="Calibri" w:hAnsi="Liberation Serif" w:cs="Liberation Serif"/>
          <w:sz w:val="28"/>
          <w:szCs w:val="28"/>
          <w:lang w:eastAsia="en-US"/>
        </w:rPr>
        <w:t>.</w:t>
      </w:r>
      <w:bookmarkStart w:id="4" w:name="_Ref499122353"/>
      <w:bookmarkStart w:id="5" w:name="_Ref499125774"/>
      <w:bookmarkEnd w:id="3"/>
    </w:p>
    <w:bookmarkEnd w:id="4"/>
    <w:bookmarkEnd w:id="5"/>
    <w:p w14:paraId="26DDC750" w14:textId="1A1C0370" w:rsidR="004236BE" w:rsidRDefault="00293408">
      <w:pPr>
        <w:spacing w:after="0" w:line="240" w:lineRule="auto"/>
        <w:ind w:firstLine="709"/>
        <w:jc w:val="both"/>
      </w:pPr>
      <w:r>
        <w:rPr>
          <w:rFonts w:ascii="Liberation Serif" w:eastAsia="Calibri" w:hAnsi="Liberation Serif" w:cs="Liberation Serif"/>
          <w:sz w:val="28"/>
          <w:szCs w:val="28"/>
          <w:lang w:eastAsia="en-US"/>
        </w:rPr>
        <w:t>19</w:t>
      </w:r>
      <w:r w:rsidR="0036039E">
        <w:rPr>
          <w:rFonts w:ascii="Liberation Serif" w:eastAsia="Calibri" w:hAnsi="Liberation Serif" w:cs="Liberation Serif"/>
          <w:sz w:val="28"/>
          <w:szCs w:val="28"/>
          <w:lang w:eastAsia="en-US"/>
        </w:rPr>
        <w:t xml:space="preserve">. В целях автоматизации процедур зачисления детей на обучение, согласования возможности зачисления детей на обучение муниципальные образования используют </w:t>
      </w:r>
      <w:r w:rsidR="00270E96">
        <w:rPr>
          <w:rFonts w:ascii="Liberation Serif" w:eastAsia="Calibri" w:hAnsi="Liberation Serif" w:cs="Liberation Serif"/>
          <w:sz w:val="28"/>
          <w:szCs w:val="28"/>
          <w:lang w:eastAsia="en-US"/>
        </w:rPr>
        <w:t>ИС «Навигатор»</w:t>
      </w:r>
      <w:r w:rsidR="00C35328">
        <w:rPr>
          <w:rFonts w:ascii="Liberation Serif" w:eastAsia="Calibri" w:hAnsi="Liberation Serif" w:cs="Liberation Serif"/>
          <w:sz w:val="28"/>
          <w:szCs w:val="28"/>
          <w:lang w:eastAsia="en-US"/>
        </w:rPr>
        <w:t>.</w:t>
      </w:r>
    </w:p>
    <w:p w14:paraId="25341DC8" w14:textId="158DDC02" w:rsidR="004236BE" w:rsidRDefault="00293408">
      <w:pPr>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20</w:t>
      </w:r>
      <w:r w:rsidR="000A44C8">
        <w:rPr>
          <w:rFonts w:ascii="Liberation Serif" w:eastAsia="Calibri" w:hAnsi="Liberation Serif" w:cs="Liberation Serif"/>
          <w:sz w:val="28"/>
          <w:szCs w:val="28"/>
          <w:lang w:eastAsia="en-US"/>
        </w:rPr>
        <w:t>. </w:t>
      </w:r>
      <w:r w:rsidR="0036039E">
        <w:rPr>
          <w:rFonts w:ascii="Liberation Serif" w:eastAsia="Calibri" w:hAnsi="Liberation Serif" w:cs="Liberation Serif"/>
          <w:sz w:val="28"/>
          <w:szCs w:val="28"/>
          <w:lang w:eastAsia="en-US"/>
        </w:rPr>
        <w:t>Финансовое обеспечение обязательств, возникающих при использовании детьми, включенными в систему персонифицированного финансирования дополнительного образования детей</w:t>
      </w:r>
      <w:r w:rsidR="007B1A27">
        <w:rPr>
          <w:rFonts w:ascii="Liberation Serif" w:eastAsia="Calibri" w:hAnsi="Liberation Serif" w:cs="Liberation Serif"/>
          <w:sz w:val="28"/>
          <w:szCs w:val="28"/>
          <w:lang w:eastAsia="en-US"/>
        </w:rPr>
        <w:t xml:space="preserve"> на территории Свердловской области</w:t>
      </w:r>
      <w:r w:rsidR="0036039E">
        <w:rPr>
          <w:rFonts w:ascii="Liberation Serif" w:eastAsia="Calibri" w:hAnsi="Liberation Serif" w:cs="Liberation Serif"/>
          <w:sz w:val="28"/>
          <w:szCs w:val="28"/>
          <w:lang w:eastAsia="en-US"/>
        </w:rPr>
        <w:t>, социальных сертификатов</w:t>
      </w:r>
      <w:r w:rsidR="002315D2">
        <w:rPr>
          <w:rFonts w:ascii="Liberation Serif" w:eastAsia="Calibri" w:hAnsi="Liberation Serif" w:cs="Liberation Serif"/>
          <w:sz w:val="28"/>
          <w:szCs w:val="28"/>
          <w:lang w:eastAsia="en-US"/>
        </w:rPr>
        <w:t>,</w:t>
      </w:r>
      <w:r w:rsidR="0036039E">
        <w:rPr>
          <w:rFonts w:ascii="Liberation Serif" w:eastAsia="Calibri" w:hAnsi="Liberation Serif" w:cs="Liberation Serif"/>
          <w:sz w:val="28"/>
          <w:szCs w:val="28"/>
          <w:lang w:eastAsia="en-US"/>
        </w:rPr>
        <w:t xml:space="preserve"> осуществляется за счет средств, предусматриваемых в муниципальных программах, в рамках полномочий органов местного самоуправления муниципальных образований в сфере образования, и (или) оказания поддержки социально ориентированным некоммерческим организациям, и (или) содействия развитию малого и среднего предпринимательства.</w:t>
      </w:r>
    </w:p>
    <w:p w14:paraId="2602F643" w14:textId="1D882529" w:rsidR="004236BE" w:rsidRPr="00BB549A" w:rsidRDefault="00293408" w:rsidP="00BB549A">
      <w:pPr>
        <w:spacing w:after="0" w:line="240" w:lineRule="auto"/>
        <w:ind w:firstLine="709"/>
        <w:jc w:val="both"/>
      </w:pPr>
      <w:r>
        <w:rPr>
          <w:rFonts w:ascii="Liberation Serif" w:eastAsia="Calibri" w:hAnsi="Liberation Serif" w:cs="Liberation Serif"/>
          <w:sz w:val="28"/>
          <w:szCs w:val="28"/>
          <w:lang w:eastAsia="en-US"/>
        </w:rPr>
        <w:t>21</w:t>
      </w:r>
      <w:r w:rsidR="0036039E">
        <w:rPr>
          <w:rFonts w:ascii="Liberation Serif" w:eastAsia="Calibri" w:hAnsi="Liberation Serif" w:cs="Liberation Serif"/>
          <w:sz w:val="28"/>
          <w:szCs w:val="28"/>
          <w:lang w:eastAsia="en-US"/>
        </w:rPr>
        <w:t>. </w:t>
      </w:r>
      <w:r w:rsidR="00BB549A">
        <w:rPr>
          <w:rFonts w:ascii="Liberation Serif" w:eastAsia="Calibri" w:hAnsi="Liberation Serif" w:cs="Liberation Serif"/>
          <w:sz w:val="28"/>
          <w:szCs w:val="28"/>
          <w:lang w:eastAsia="en-US"/>
        </w:rPr>
        <w:t>Норматив</w:t>
      </w:r>
      <w:r w:rsidRPr="00293408">
        <w:rPr>
          <w:rFonts w:ascii="Liberation Serif" w:eastAsia="Calibri" w:hAnsi="Liberation Serif" w:cs="Liberation Serif"/>
          <w:sz w:val="28"/>
          <w:szCs w:val="28"/>
          <w:lang w:eastAsia="en-US"/>
        </w:rPr>
        <w:t xml:space="preserve"> </w:t>
      </w:r>
      <w:r w:rsidR="00BB549A">
        <w:rPr>
          <w:rFonts w:ascii="Liberation Serif" w:eastAsia="Calibri" w:hAnsi="Liberation Serif" w:cs="Liberation Serif"/>
          <w:sz w:val="28"/>
          <w:szCs w:val="28"/>
          <w:lang w:eastAsia="en-US"/>
        </w:rPr>
        <w:t xml:space="preserve">обеспечения </w:t>
      </w:r>
      <w:r w:rsidR="0036039E" w:rsidRPr="00293408">
        <w:rPr>
          <w:rFonts w:ascii="Liberation Serif" w:eastAsia="Calibri" w:hAnsi="Liberation Serif" w:cs="Liberation Serif"/>
          <w:sz w:val="28"/>
          <w:szCs w:val="28"/>
          <w:lang w:eastAsia="en-US"/>
        </w:rPr>
        <w:t>социального сертификата</w:t>
      </w:r>
      <w:r w:rsidR="0036039E">
        <w:rPr>
          <w:rFonts w:ascii="Liberation Serif" w:eastAsia="Calibri" w:hAnsi="Liberation Serif" w:cs="Liberation Serif"/>
          <w:sz w:val="28"/>
          <w:szCs w:val="28"/>
          <w:lang w:eastAsia="en-US"/>
        </w:rPr>
        <w:t xml:space="preserve"> определяется в стоимостном выражении и закрепляется на финансовый год муниципаль</w:t>
      </w:r>
      <w:r w:rsidR="0049179D">
        <w:rPr>
          <w:rFonts w:ascii="Liberation Serif" w:eastAsia="Calibri" w:hAnsi="Liberation Serif" w:cs="Liberation Serif"/>
          <w:sz w:val="28"/>
          <w:szCs w:val="28"/>
          <w:lang w:eastAsia="en-US"/>
        </w:rPr>
        <w:t>ным правовым актом</w:t>
      </w:r>
      <w:r w:rsidR="0036039E">
        <w:rPr>
          <w:rFonts w:ascii="Liberation Serif" w:eastAsia="Calibri" w:hAnsi="Liberation Serif" w:cs="Liberation Serif"/>
          <w:sz w:val="28"/>
          <w:szCs w:val="28"/>
          <w:lang w:eastAsia="en-US"/>
        </w:rPr>
        <w:t>.</w:t>
      </w:r>
      <w:r w:rsidR="00BB549A">
        <w:t xml:space="preserve"> </w:t>
      </w:r>
      <w:r w:rsidR="0036039E">
        <w:rPr>
          <w:rFonts w:ascii="Liberation Serif" w:eastAsia="Calibri" w:hAnsi="Liberation Serif" w:cs="Liberation Serif"/>
          <w:sz w:val="28"/>
          <w:szCs w:val="28"/>
          <w:lang w:eastAsia="en-US"/>
        </w:rPr>
        <w:t xml:space="preserve">При определении размера норматива обеспечения социального сертификата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w:t>
      </w:r>
      <w:r w:rsidR="00802CC1">
        <w:rPr>
          <w:rFonts w:ascii="Liberation Serif" w:eastAsia="Calibri" w:hAnsi="Liberation Serif" w:cs="Liberation Serif"/>
          <w:sz w:val="28"/>
          <w:szCs w:val="28"/>
          <w:lang w:eastAsia="en-US"/>
        </w:rPr>
        <w:t xml:space="preserve">социального </w:t>
      </w:r>
      <w:r w:rsidR="0036039E">
        <w:rPr>
          <w:rFonts w:ascii="Liberation Serif" w:eastAsia="Calibri" w:hAnsi="Liberation Serif" w:cs="Liberation Serif"/>
          <w:sz w:val="28"/>
          <w:szCs w:val="28"/>
          <w:lang w:eastAsia="en-US"/>
        </w:rPr>
        <w:t>сертификата, определенные муниципальным правовым актом.</w:t>
      </w:r>
    </w:p>
    <w:p w14:paraId="5AAE21F5" w14:textId="77777777" w:rsidR="004236BE" w:rsidRDefault="004236BE">
      <w:pPr>
        <w:pStyle w:val="a3"/>
        <w:spacing w:after="0" w:line="240" w:lineRule="auto"/>
        <w:ind w:left="0"/>
        <w:jc w:val="center"/>
        <w:rPr>
          <w:rFonts w:ascii="Liberation Serif" w:eastAsia="Calibri" w:hAnsi="Liberation Serif" w:cs="Liberation Serif"/>
          <w:b/>
          <w:sz w:val="28"/>
          <w:szCs w:val="28"/>
          <w:lang w:eastAsia="en-US"/>
        </w:rPr>
      </w:pPr>
    </w:p>
    <w:p w14:paraId="6559A7FE" w14:textId="39A61F74" w:rsidR="004236BE" w:rsidRDefault="000A44C8">
      <w:pPr>
        <w:pStyle w:val="a3"/>
        <w:spacing w:after="0" w:line="240" w:lineRule="auto"/>
        <w:ind w:left="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Глава 3. </w:t>
      </w:r>
      <w:r w:rsidR="0036039E">
        <w:rPr>
          <w:rFonts w:ascii="Liberation Serif" w:eastAsia="Calibri" w:hAnsi="Liberation Serif" w:cs="Liberation Serif"/>
          <w:b/>
          <w:sz w:val="28"/>
          <w:szCs w:val="28"/>
          <w:lang w:eastAsia="en-US"/>
        </w:rPr>
        <w:t xml:space="preserve">Мониторинг реализации </w:t>
      </w:r>
      <w:r w:rsidR="002315D2">
        <w:rPr>
          <w:rFonts w:ascii="Liberation Serif" w:eastAsia="Calibri" w:hAnsi="Liberation Serif" w:cs="Liberation Serif"/>
          <w:b/>
          <w:sz w:val="28"/>
          <w:szCs w:val="28"/>
          <w:lang w:eastAsia="en-US"/>
        </w:rPr>
        <w:t>Концепции</w:t>
      </w:r>
    </w:p>
    <w:p w14:paraId="3B8E9C02" w14:textId="77777777" w:rsidR="004236BE" w:rsidRDefault="004236BE">
      <w:pPr>
        <w:spacing w:after="0" w:line="240" w:lineRule="auto"/>
        <w:ind w:firstLine="709"/>
        <w:rPr>
          <w:rFonts w:ascii="Liberation Serif" w:eastAsia="Calibri" w:hAnsi="Liberation Serif" w:cs="Liberation Serif"/>
          <w:sz w:val="28"/>
          <w:szCs w:val="28"/>
          <w:lang w:eastAsia="en-US"/>
        </w:rPr>
      </w:pPr>
    </w:p>
    <w:p w14:paraId="6903BF4F" w14:textId="0FB75F75" w:rsidR="004236BE" w:rsidRDefault="00293408">
      <w:pPr>
        <w:pStyle w:val="a3"/>
        <w:spacing w:after="0" w:line="240" w:lineRule="auto"/>
        <w:ind w:left="0" w:firstLine="709"/>
        <w:jc w:val="both"/>
      </w:pPr>
      <w:r>
        <w:rPr>
          <w:rFonts w:ascii="Liberation Serif" w:eastAsia="Calibri" w:hAnsi="Liberation Serif" w:cs="Liberation Serif"/>
          <w:sz w:val="28"/>
          <w:szCs w:val="28"/>
          <w:lang w:eastAsia="en-US"/>
        </w:rPr>
        <w:t>2</w:t>
      </w:r>
      <w:r w:rsidR="00BB549A">
        <w:rPr>
          <w:rFonts w:ascii="Liberation Serif" w:eastAsia="Calibri" w:hAnsi="Liberation Serif" w:cs="Liberation Serif"/>
          <w:sz w:val="28"/>
          <w:szCs w:val="28"/>
          <w:lang w:eastAsia="en-US"/>
        </w:rPr>
        <w:t>2</w:t>
      </w:r>
      <w:r w:rsidR="0036039E">
        <w:rPr>
          <w:rFonts w:ascii="Liberation Serif" w:eastAsia="Calibri" w:hAnsi="Liberation Serif" w:cs="Liberation Serif"/>
          <w:sz w:val="28"/>
          <w:szCs w:val="28"/>
          <w:lang w:eastAsia="en-US"/>
        </w:rPr>
        <w:t>. Министерством, Министерством физической культуры и спорта Свердловской области,</w:t>
      </w:r>
      <w:r w:rsidR="0012027B">
        <w:rPr>
          <w:rFonts w:ascii="Liberation Serif" w:eastAsia="Calibri" w:hAnsi="Liberation Serif" w:cs="Liberation Serif"/>
          <w:sz w:val="28"/>
          <w:szCs w:val="28"/>
          <w:lang w:eastAsia="en-US"/>
        </w:rPr>
        <w:t xml:space="preserve"> </w:t>
      </w:r>
      <w:r w:rsidR="007B1A27">
        <w:rPr>
          <w:rFonts w:ascii="Liberation Serif" w:eastAsia="Calibri" w:hAnsi="Liberation Serif" w:cs="Liberation Serif"/>
          <w:sz w:val="28"/>
          <w:szCs w:val="28"/>
          <w:lang w:eastAsia="en-US"/>
        </w:rPr>
        <w:t>ре</w:t>
      </w:r>
      <w:r w:rsidR="0012027B">
        <w:rPr>
          <w:rFonts w:ascii="Liberation Serif" w:eastAsia="Calibri" w:hAnsi="Liberation Serif" w:cs="Liberation Serif"/>
          <w:sz w:val="28"/>
          <w:szCs w:val="28"/>
          <w:lang w:eastAsia="en-US"/>
        </w:rPr>
        <w:t xml:space="preserve">гиональным модельным центром, </w:t>
      </w:r>
      <w:r w:rsidR="0036039E">
        <w:rPr>
          <w:rFonts w:ascii="Liberation Serif" w:eastAsia="Calibri" w:hAnsi="Liberation Serif" w:cs="Liberation Serif"/>
          <w:sz w:val="28"/>
          <w:szCs w:val="28"/>
          <w:lang w:eastAsia="en-US"/>
        </w:rPr>
        <w:t xml:space="preserve">органами местного самоуправления </w:t>
      </w:r>
      <w:r w:rsidR="0036039E">
        <w:rPr>
          <w:rFonts w:ascii="Liberation Serif" w:hAnsi="Liberation Serif" w:cs="Liberation Serif"/>
          <w:sz w:val="28"/>
          <w:szCs w:val="28"/>
        </w:rPr>
        <w:t>муниципальных образований</w:t>
      </w:r>
      <w:r w:rsidR="0036039E">
        <w:rPr>
          <w:rFonts w:ascii="Liberation Serif" w:eastAsia="Calibri" w:hAnsi="Liberation Serif" w:cs="Liberation Serif"/>
          <w:sz w:val="28"/>
          <w:szCs w:val="28"/>
          <w:lang w:eastAsia="en-US"/>
        </w:rPr>
        <w:t xml:space="preserve"> проводится постоянный мониторинг реализации </w:t>
      </w:r>
      <w:r w:rsidR="002315D2">
        <w:rPr>
          <w:rFonts w:ascii="Liberation Serif" w:eastAsia="Calibri" w:hAnsi="Liberation Serif" w:cs="Liberation Serif"/>
          <w:sz w:val="28"/>
          <w:szCs w:val="28"/>
          <w:lang w:eastAsia="en-US"/>
        </w:rPr>
        <w:t>Концепции</w:t>
      </w:r>
      <w:r w:rsidR="0036039E">
        <w:rPr>
          <w:rFonts w:ascii="Liberation Serif" w:eastAsia="Calibri" w:hAnsi="Liberation Serif" w:cs="Liberation Serif"/>
          <w:sz w:val="28"/>
          <w:szCs w:val="28"/>
          <w:lang w:eastAsia="en-US"/>
        </w:rPr>
        <w:t xml:space="preserve"> и оценка ее эффективности, степени достижения ожидаемых результатов</w:t>
      </w:r>
      <w:r w:rsidR="00802CC1">
        <w:rPr>
          <w:rFonts w:ascii="Liberation Serif" w:eastAsia="Calibri" w:hAnsi="Liberation Serif" w:cs="Liberation Serif"/>
          <w:sz w:val="28"/>
          <w:szCs w:val="28"/>
          <w:lang w:eastAsia="en-US"/>
        </w:rPr>
        <w:t xml:space="preserve"> реализации Концепции</w:t>
      </w:r>
      <w:r w:rsidR="0036039E">
        <w:rPr>
          <w:rFonts w:ascii="Liberation Serif" w:eastAsia="Calibri" w:hAnsi="Liberation Serif" w:cs="Liberation Serif"/>
          <w:sz w:val="28"/>
          <w:szCs w:val="28"/>
          <w:lang w:eastAsia="en-US"/>
        </w:rPr>
        <w:t>.</w:t>
      </w:r>
    </w:p>
    <w:p w14:paraId="4FCF1795" w14:textId="77777777" w:rsidR="004236BE" w:rsidRPr="00BB549A" w:rsidRDefault="004236BE" w:rsidP="00BF0F86">
      <w:pPr>
        <w:pStyle w:val="a3"/>
        <w:spacing w:after="0" w:line="240" w:lineRule="auto"/>
        <w:ind w:left="0" w:firstLine="709"/>
        <w:jc w:val="both"/>
        <w:rPr>
          <w:sz w:val="28"/>
          <w:szCs w:val="28"/>
        </w:rPr>
      </w:pPr>
    </w:p>
    <w:p w14:paraId="56C89FD2" w14:textId="521EF48C" w:rsidR="004236BE" w:rsidRDefault="000A44C8" w:rsidP="00BF0F86">
      <w:pPr>
        <w:spacing w:after="0" w:line="240" w:lineRule="auto"/>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Глава 4. </w:t>
      </w:r>
      <w:r w:rsidR="0036039E">
        <w:rPr>
          <w:rFonts w:ascii="Liberation Serif" w:eastAsia="Calibri" w:hAnsi="Liberation Serif" w:cs="Liberation Serif"/>
          <w:b/>
          <w:sz w:val="28"/>
          <w:szCs w:val="28"/>
          <w:lang w:eastAsia="en-US"/>
        </w:rPr>
        <w:t xml:space="preserve">Ожидаемые результаты реализации </w:t>
      </w:r>
      <w:r>
        <w:rPr>
          <w:rFonts w:ascii="Liberation Serif" w:eastAsia="Calibri" w:hAnsi="Liberation Serif" w:cs="Liberation Serif"/>
          <w:b/>
          <w:sz w:val="28"/>
          <w:szCs w:val="28"/>
          <w:lang w:eastAsia="en-US"/>
        </w:rPr>
        <w:t>Концепции</w:t>
      </w:r>
    </w:p>
    <w:p w14:paraId="69A81C52" w14:textId="77777777" w:rsidR="004236BE" w:rsidRDefault="004236BE" w:rsidP="00BF0F86">
      <w:pPr>
        <w:spacing w:after="0" w:line="240" w:lineRule="auto"/>
        <w:ind w:firstLine="709"/>
        <w:rPr>
          <w:rFonts w:ascii="Liberation Serif" w:eastAsia="Calibri" w:hAnsi="Liberation Serif" w:cs="Liberation Serif"/>
          <w:sz w:val="28"/>
          <w:szCs w:val="28"/>
          <w:lang w:eastAsia="en-US"/>
        </w:rPr>
      </w:pPr>
    </w:p>
    <w:p w14:paraId="7153583E" w14:textId="0B293391" w:rsidR="004236BE" w:rsidRPr="0012027B" w:rsidRDefault="00293408" w:rsidP="00BF0F86">
      <w:pPr>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w:t>
      </w:r>
      <w:r w:rsidR="00BB549A">
        <w:rPr>
          <w:rFonts w:ascii="Liberation Serif" w:eastAsia="Calibri" w:hAnsi="Liberation Serif" w:cs="Liberation Serif"/>
          <w:sz w:val="28"/>
          <w:szCs w:val="28"/>
          <w:lang w:eastAsia="en-US"/>
        </w:rPr>
        <w:t>3</w:t>
      </w:r>
      <w:r w:rsidR="000A44C8" w:rsidRPr="0012027B">
        <w:rPr>
          <w:rFonts w:ascii="Liberation Serif" w:eastAsia="Calibri" w:hAnsi="Liberation Serif" w:cs="Liberation Serif"/>
          <w:sz w:val="28"/>
          <w:szCs w:val="28"/>
          <w:lang w:eastAsia="en-US"/>
        </w:rPr>
        <w:t>. </w:t>
      </w:r>
      <w:r w:rsidR="0036039E" w:rsidRPr="0012027B">
        <w:rPr>
          <w:rFonts w:ascii="Liberation Serif" w:eastAsia="Calibri" w:hAnsi="Liberation Serif" w:cs="Liberation Serif"/>
          <w:sz w:val="28"/>
          <w:szCs w:val="28"/>
          <w:lang w:eastAsia="en-US"/>
        </w:rPr>
        <w:t xml:space="preserve">Внедрение механизмов </w:t>
      </w:r>
      <w:r w:rsidR="0012027B" w:rsidRPr="0012027B">
        <w:rPr>
          <w:rFonts w:ascii="Liberation Serif" w:eastAsia="Calibri" w:hAnsi="Liberation Serif" w:cs="Liberation Serif"/>
          <w:sz w:val="28"/>
          <w:szCs w:val="28"/>
          <w:lang w:eastAsia="en-US"/>
        </w:rPr>
        <w:t>персонифицированного учета детей, осваивающих дополнительные общеобразовательные программы, и персонифицированного финансирования дополнительного образования детей</w:t>
      </w:r>
      <w:r w:rsidR="007B1A27">
        <w:rPr>
          <w:rFonts w:ascii="Liberation Serif" w:eastAsia="Calibri" w:hAnsi="Liberation Serif" w:cs="Liberation Serif"/>
          <w:sz w:val="28"/>
          <w:szCs w:val="28"/>
          <w:lang w:eastAsia="en-US"/>
        </w:rPr>
        <w:t xml:space="preserve"> на территории Свердловской области</w:t>
      </w:r>
      <w:r w:rsidR="0012027B" w:rsidRPr="0012027B">
        <w:rPr>
          <w:rFonts w:ascii="Liberation Serif" w:eastAsia="Calibri" w:hAnsi="Liberation Serif" w:cs="Liberation Serif"/>
          <w:sz w:val="28"/>
          <w:szCs w:val="28"/>
          <w:lang w:eastAsia="en-US"/>
        </w:rPr>
        <w:t xml:space="preserve"> </w:t>
      </w:r>
      <w:r w:rsidR="0036039E" w:rsidRPr="0012027B">
        <w:rPr>
          <w:rFonts w:ascii="Liberation Serif" w:eastAsia="Calibri" w:hAnsi="Liberation Serif" w:cs="Liberation Serif"/>
          <w:sz w:val="28"/>
          <w:szCs w:val="28"/>
          <w:lang w:eastAsia="en-US"/>
        </w:rPr>
        <w:t>направлено на достижение следующих результатов:</w:t>
      </w:r>
    </w:p>
    <w:p w14:paraId="51779C67" w14:textId="5A225D45" w:rsidR="002315D2" w:rsidRDefault="002315D2" w:rsidP="002315D2">
      <w:pPr>
        <w:spacing w:after="0" w:line="240" w:lineRule="auto"/>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w:t>
      </w:r>
      <w:r w:rsidR="0036039E">
        <w:rPr>
          <w:rFonts w:ascii="Liberation Serif" w:eastAsia="Calibri" w:hAnsi="Liberation Serif" w:cs="Liberation Serif"/>
          <w:sz w:val="28"/>
          <w:szCs w:val="28"/>
          <w:lang w:eastAsia="en-US"/>
        </w:rPr>
        <w:t>получение детьми в возрасте от 5 до 18 лет, проживающими на территории Свердловской области</w:t>
      </w:r>
      <w:r w:rsidR="0049179D">
        <w:rPr>
          <w:rFonts w:ascii="Liberation Serif" w:eastAsia="Calibri" w:hAnsi="Liberation Serif" w:cs="Liberation Serif"/>
          <w:sz w:val="28"/>
          <w:szCs w:val="28"/>
          <w:lang w:eastAsia="en-US"/>
        </w:rPr>
        <w:t xml:space="preserve">, </w:t>
      </w:r>
      <w:r w:rsidR="0036039E">
        <w:rPr>
          <w:rFonts w:ascii="Liberation Serif" w:eastAsia="Calibri" w:hAnsi="Liberation Serif" w:cs="Liberation Serif"/>
          <w:sz w:val="28"/>
          <w:szCs w:val="28"/>
          <w:lang w:eastAsia="en-US"/>
        </w:rPr>
        <w:t>дополнительного образования с использованием социальных сертификатов в рамках персонифицированного финансирования дополнительного образования детей</w:t>
      </w:r>
      <w:r w:rsidR="0049179D">
        <w:rPr>
          <w:rFonts w:ascii="Liberation Serif" w:eastAsia="Calibri" w:hAnsi="Liberation Serif" w:cs="Liberation Serif"/>
          <w:sz w:val="28"/>
          <w:szCs w:val="28"/>
          <w:lang w:eastAsia="en-US"/>
        </w:rPr>
        <w:t xml:space="preserve"> (не менее 25% детей)</w:t>
      </w:r>
      <w:r w:rsidR="0036039E">
        <w:rPr>
          <w:rFonts w:ascii="Liberation Serif" w:eastAsia="Calibri" w:hAnsi="Liberation Serif" w:cs="Liberation Serif"/>
          <w:sz w:val="28"/>
          <w:szCs w:val="28"/>
          <w:lang w:eastAsia="en-US"/>
        </w:rPr>
        <w:t>;</w:t>
      </w:r>
    </w:p>
    <w:p w14:paraId="705FFF45" w14:textId="59FAEDC8" w:rsidR="002315D2" w:rsidRPr="00BF0F86" w:rsidRDefault="002315D2" w:rsidP="00BB549A">
      <w:pPr>
        <w:spacing w:after="0" w:line="240" w:lineRule="auto"/>
        <w:ind w:firstLine="709"/>
        <w:jc w:val="both"/>
        <w:rPr>
          <w:rFonts w:ascii="Liberation Serif" w:eastAsia="Calibri" w:hAnsi="Liberation Serif" w:cs="Liberation Serif"/>
          <w:sz w:val="28"/>
          <w:szCs w:val="28"/>
          <w:lang w:eastAsia="en-US"/>
        </w:rPr>
        <w:sectPr w:rsidR="002315D2" w:rsidRPr="00BF0F86">
          <w:headerReference w:type="default" r:id="rId8"/>
          <w:footnotePr>
            <w:numFmt w:val="chicago"/>
          </w:footnotePr>
          <w:pgSz w:w="11906" w:h="16838"/>
          <w:pgMar w:top="1134" w:right="567" w:bottom="1134" w:left="1418" w:header="720" w:footer="720" w:gutter="0"/>
          <w:cols w:space="720"/>
        </w:sectPr>
      </w:pPr>
      <w:r>
        <w:rPr>
          <w:rFonts w:ascii="Liberation Serif" w:eastAsia="Calibri" w:hAnsi="Liberation Serif" w:cs="Liberation Serif"/>
          <w:sz w:val="28"/>
          <w:szCs w:val="28"/>
          <w:lang w:eastAsia="en-US"/>
        </w:rPr>
        <w:t>2) </w:t>
      </w:r>
      <w:r w:rsidR="0036039E">
        <w:rPr>
          <w:rFonts w:ascii="Liberation Serif" w:eastAsia="Calibri" w:hAnsi="Liberation Serif" w:cs="Liberation Serif"/>
          <w:sz w:val="28"/>
          <w:szCs w:val="28"/>
          <w:lang w:eastAsia="en-US"/>
        </w:rPr>
        <w:t>перевод механизмов финансирования, используемых в системе персонифицированного финансирования дополнительного образования детей, на механизмы социального заказа в соответствии с требованиями Федерального закона от 13 июля 2020 года № 189-ФЗ.</w:t>
      </w:r>
    </w:p>
    <w:p w14:paraId="6F894176" w14:textId="77777777" w:rsidR="004236BE" w:rsidRDefault="0036039E">
      <w:pPr>
        <w:spacing w:after="0" w:line="216" w:lineRule="auto"/>
        <w:jc w:val="center"/>
        <w:rPr>
          <w:rFonts w:ascii="Liberation Serif" w:hAnsi="Liberation Serif" w:cs="Liberation Serif"/>
          <w:b/>
          <w:sz w:val="24"/>
          <w:szCs w:val="24"/>
        </w:rPr>
      </w:pPr>
      <w:r>
        <w:rPr>
          <w:rFonts w:ascii="Liberation Serif" w:hAnsi="Liberation Serif" w:cs="Liberation Serif"/>
          <w:b/>
          <w:sz w:val="24"/>
          <w:szCs w:val="24"/>
        </w:rPr>
        <w:lastRenderedPageBreak/>
        <w:t>ЛИСТ СОГЛАСОВАНИЯ</w:t>
      </w:r>
    </w:p>
    <w:p w14:paraId="7FA1477F" w14:textId="77777777" w:rsidR="004236BE" w:rsidRDefault="0036039E">
      <w:pPr>
        <w:keepNext/>
        <w:spacing w:after="0" w:line="216" w:lineRule="auto"/>
        <w:jc w:val="center"/>
        <w:rPr>
          <w:rFonts w:ascii="Liberation Serif" w:hAnsi="Liberation Serif" w:cs="Liberation Serif"/>
          <w:b/>
          <w:sz w:val="24"/>
          <w:szCs w:val="24"/>
        </w:rPr>
      </w:pPr>
      <w:r>
        <w:rPr>
          <w:rFonts w:ascii="Liberation Serif" w:hAnsi="Liberation Serif" w:cs="Liberation Serif"/>
          <w:b/>
          <w:sz w:val="24"/>
          <w:szCs w:val="24"/>
        </w:rPr>
        <w:t>проекта постановления Правительства Свердловской области</w:t>
      </w:r>
    </w:p>
    <w:p w14:paraId="6940C83F" w14:textId="77777777" w:rsidR="004236BE" w:rsidRDefault="004236BE">
      <w:pPr>
        <w:keepNext/>
        <w:spacing w:after="0" w:line="216" w:lineRule="auto"/>
        <w:jc w:val="center"/>
        <w:rPr>
          <w:rFonts w:ascii="Liberation Serif" w:hAnsi="Liberation Serif" w:cs="Liberation Serif"/>
          <w:b/>
          <w:sz w:val="16"/>
          <w:szCs w:val="16"/>
        </w:rPr>
      </w:pPr>
    </w:p>
    <w:tbl>
      <w:tblPr>
        <w:tblW w:w="9923" w:type="dxa"/>
        <w:tblLayout w:type="fixed"/>
        <w:tblCellMar>
          <w:left w:w="10" w:type="dxa"/>
          <w:right w:w="10" w:type="dxa"/>
        </w:tblCellMar>
        <w:tblLook w:val="0000" w:firstRow="0" w:lastRow="0" w:firstColumn="0" w:lastColumn="0" w:noHBand="0" w:noVBand="0"/>
      </w:tblPr>
      <w:tblGrid>
        <w:gridCol w:w="3119"/>
        <w:gridCol w:w="1843"/>
        <w:gridCol w:w="1559"/>
        <w:gridCol w:w="1417"/>
        <w:gridCol w:w="1985"/>
      </w:tblGrid>
      <w:tr w:rsidR="004236BE" w14:paraId="0FFE6723" w14:textId="77777777">
        <w:tc>
          <w:tcPr>
            <w:tcW w:w="3119" w:type="dxa"/>
            <w:tcBorders>
              <w:bottom w:val="single" w:sz="4" w:space="0" w:color="000000"/>
            </w:tcBorders>
            <w:shd w:val="clear" w:color="auto" w:fill="auto"/>
            <w:tcMar>
              <w:top w:w="0" w:type="dxa"/>
              <w:left w:w="28" w:type="dxa"/>
              <w:bottom w:w="0" w:type="dxa"/>
              <w:right w:w="28" w:type="dxa"/>
            </w:tcMar>
          </w:tcPr>
          <w:p w14:paraId="754F157D" w14:textId="77777777" w:rsidR="004236BE" w:rsidRDefault="0036039E">
            <w:pPr>
              <w:spacing w:before="20" w:after="20" w:line="240" w:lineRule="auto"/>
              <w:ind w:right="-1"/>
              <w:rPr>
                <w:rFonts w:ascii="Liberation Serif" w:hAnsi="Liberation Serif" w:cs="Liberation Serif"/>
                <w:sz w:val="24"/>
                <w:szCs w:val="24"/>
              </w:rPr>
            </w:pPr>
            <w:r>
              <w:rPr>
                <w:rFonts w:ascii="Liberation Serif" w:hAnsi="Liberation Serif" w:cs="Liberation Serif"/>
                <w:sz w:val="24"/>
                <w:szCs w:val="24"/>
              </w:rPr>
              <w:t>Наименование проекта:</w:t>
            </w:r>
          </w:p>
        </w:tc>
        <w:tc>
          <w:tcPr>
            <w:tcW w:w="6804" w:type="dxa"/>
            <w:gridSpan w:val="4"/>
            <w:tcBorders>
              <w:bottom w:val="single" w:sz="4" w:space="0" w:color="000000"/>
            </w:tcBorders>
            <w:shd w:val="clear" w:color="auto" w:fill="auto"/>
            <w:tcMar>
              <w:top w:w="0" w:type="dxa"/>
              <w:left w:w="28" w:type="dxa"/>
              <w:bottom w:w="0" w:type="dxa"/>
              <w:right w:w="28" w:type="dxa"/>
            </w:tcMar>
          </w:tcPr>
          <w:p w14:paraId="1F80B451" w14:textId="77777777" w:rsidR="00BF0F86" w:rsidRDefault="0036039E">
            <w:pPr>
              <w:tabs>
                <w:tab w:val="left" w:pos="2955"/>
              </w:tabs>
              <w:spacing w:after="0" w:line="240" w:lineRule="auto"/>
              <w:ind w:right="-143"/>
              <w:rPr>
                <w:rFonts w:ascii="Liberation Serif" w:hAnsi="Liberation Serif" w:cs="Liberation Serif"/>
                <w:b/>
                <w:bCs/>
                <w:sz w:val="24"/>
                <w:szCs w:val="24"/>
              </w:rPr>
            </w:pPr>
            <w:r>
              <w:rPr>
                <w:rFonts w:ascii="Liberation Serif" w:hAnsi="Liberation Serif" w:cs="Liberation Serif"/>
                <w:b/>
                <w:bCs/>
                <w:sz w:val="24"/>
                <w:szCs w:val="24"/>
              </w:rPr>
              <w:t>«О</w:t>
            </w:r>
            <w:r w:rsidR="00802CC1">
              <w:rPr>
                <w:rFonts w:ascii="Liberation Serif" w:hAnsi="Liberation Serif" w:cs="Liberation Serif"/>
                <w:b/>
                <w:bCs/>
                <w:sz w:val="24"/>
                <w:szCs w:val="24"/>
              </w:rPr>
              <w:t xml:space="preserve"> системе </w:t>
            </w:r>
            <w:r w:rsidR="00DC58E5">
              <w:rPr>
                <w:rFonts w:ascii="Liberation Serif" w:hAnsi="Liberation Serif" w:cs="Liberation Serif"/>
                <w:b/>
                <w:bCs/>
                <w:sz w:val="24"/>
                <w:szCs w:val="24"/>
              </w:rPr>
              <w:t>персонифицированного учета детей, осваивающих дополнительные</w:t>
            </w:r>
            <w:r w:rsidR="00BF0F86">
              <w:rPr>
                <w:rFonts w:ascii="Liberation Serif" w:hAnsi="Liberation Serif" w:cs="Liberation Serif"/>
                <w:b/>
                <w:bCs/>
                <w:sz w:val="24"/>
                <w:szCs w:val="24"/>
              </w:rPr>
              <w:t xml:space="preserve"> общеобразовательные программы,</w:t>
            </w:r>
          </w:p>
          <w:p w14:paraId="75F85F3B" w14:textId="311F7964" w:rsidR="004236BE" w:rsidRDefault="00DC58E5">
            <w:pPr>
              <w:tabs>
                <w:tab w:val="left" w:pos="2955"/>
              </w:tabs>
              <w:spacing w:after="0" w:line="240" w:lineRule="auto"/>
              <w:ind w:right="-143"/>
              <w:rPr>
                <w:rFonts w:ascii="Liberation Serif" w:hAnsi="Liberation Serif" w:cs="Liberation Serif"/>
                <w:b/>
                <w:bCs/>
                <w:sz w:val="24"/>
                <w:szCs w:val="24"/>
              </w:rPr>
            </w:pPr>
            <w:r>
              <w:rPr>
                <w:rFonts w:ascii="Liberation Serif" w:hAnsi="Liberation Serif" w:cs="Liberation Serif"/>
                <w:b/>
                <w:bCs/>
                <w:sz w:val="24"/>
                <w:szCs w:val="24"/>
              </w:rPr>
              <w:t>и персонифицированного финансирования дополнительного образования детей на территории Свердловской области</w:t>
            </w:r>
            <w:r w:rsidR="0036039E">
              <w:rPr>
                <w:rFonts w:ascii="Liberation Serif" w:hAnsi="Liberation Serif" w:cs="Liberation Serif"/>
                <w:b/>
                <w:bCs/>
                <w:sz w:val="24"/>
                <w:szCs w:val="24"/>
              </w:rPr>
              <w:t>»</w:t>
            </w:r>
          </w:p>
          <w:p w14:paraId="546A6054" w14:textId="77777777" w:rsidR="004236BE" w:rsidRDefault="004236BE">
            <w:pPr>
              <w:tabs>
                <w:tab w:val="left" w:pos="2955"/>
              </w:tabs>
              <w:spacing w:after="0" w:line="240" w:lineRule="auto"/>
              <w:ind w:right="-143"/>
              <w:rPr>
                <w:rFonts w:ascii="Liberation Serif" w:hAnsi="Liberation Serif" w:cs="Liberation Serif"/>
                <w:b/>
                <w:bCs/>
                <w:sz w:val="12"/>
                <w:szCs w:val="12"/>
              </w:rPr>
            </w:pPr>
          </w:p>
        </w:tc>
      </w:tr>
      <w:tr w:rsidR="004236BE" w14:paraId="2128462B" w14:textId="77777777">
        <w:tc>
          <w:tcPr>
            <w:tcW w:w="3119"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75D6B" w14:textId="279249BD" w:rsidR="004236BE" w:rsidRDefault="0036039E">
            <w:pPr>
              <w:spacing w:before="20" w:after="20" w:line="240" w:lineRule="auto"/>
              <w:ind w:right="-1"/>
              <w:jc w:val="center"/>
              <w:rPr>
                <w:rFonts w:ascii="Liberation Serif" w:hAnsi="Liberation Serif" w:cs="Liberation Serif"/>
                <w:sz w:val="20"/>
                <w:szCs w:val="20"/>
              </w:rPr>
            </w:pPr>
            <w:r>
              <w:rPr>
                <w:rFonts w:ascii="Liberation Serif" w:hAnsi="Liberation Serif" w:cs="Liberation Serif"/>
                <w:sz w:val="20"/>
                <w:szCs w:val="20"/>
              </w:rPr>
              <w:t>Должность</w:t>
            </w:r>
          </w:p>
        </w:tc>
        <w:tc>
          <w:tcPr>
            <w:tcW w:w="1843" w:type="dxa"/>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579215" w14:textId="77777777" w:rsidR="004236BE" w:rsidRDefault="0036039E">
            <w:pPr>
              <w:spacing w:before="20" w:after="20" w:line="240" w:lineRule="auto"/>
              <w:ind w:right="-1"/>
              <w:jc w:val="center"/>
              <w:rPr>
                <w:rFonts w:ascii="Liberation Serif" w:hAnsi="Liberation Serif" w:cs="Liberation Serif"/>
                <w:sz w:val="20"/>
                <w:szCs w:val="20"/>
              </w:rPr>
            </w:pPr>
            <w:r>
              <w:rPr>
                <w:rFonts w:ascii="Liberation Serif" w:hAnsi="Liberation Serif" w:cs="Liberation Serif"/>
                <w:sz w:val="20"/>
                <w:szCs w:val="20"/>
              </w:rPr>
              <w:t>Инициалы и фамилия</w:t>
            </w:r>
          </w:p>
        </w:tc>
        <w:tc>
          <w:tcPr>
            <w:tcW w:w="4961" w:type="dxa"/>
            <w:gridSpan w:val="3"/>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3E8C2305" w14:textId="77777777" w:rsidR="004236BE" w:rsidRDefault="0036039E">
            <w:pPr>
              <w:spacing w:before="20" w:after="20" w:line="240" w:lineRule="auto"/>
              <w:ind w:right="-1"/>
              <w:jc w:val="center"/>
              <w:rPr>
                <w:rFonts w:ascii="Liberation Serif" w:hAnsi="Liberation Serif" w:cs="Liberation Serif"/>
                <w:sz w:val="20"/>
                <w:szCs w:val="20"/>
              </w:rPr>
            </w:pPr>
            <w:r>
              <w:rPr>
                <w:rFonts w:ascii="Liberation Serif" w:hAnsi="Liberation Serif" w:cs="Liberation Serif"/>
                <w:sz w:val="20"/>
                <w:szCs w:val="20"/>
              </w:rPr>
              <w:t>Сроки и результаты согласования</w:t>
            </w:r>
          </w:p>
        </w:tc>
      </w:tr>
      <w:tr w:rsidR="004236BE" w14:paraId="3295D1B2" w14:textId="77777777">
        <w:tc>
          <w:tcPr>
            <w:tcW w:w="3119"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8A0D0" w14:textId="77777777" w:rsidR="004236BE" w:rsidRDefault="004236BE">
            <w:pPr>
              <w:spacing w:before="20" w:after="20" w:line="240" w:lineRule="auto"/>
              <w:ind w:right="-1"/>
              <w:rPr>
                <w:rFonts w:ascii="Liberation Serif" w:hAnsi="Liberation Serif" w:cs="Liberation Serif"/>
                <w:sz w:val="20"/>
                <w:szCs w:val="20"/>
              </w:rPr>
            </w:pPr>
          </w:p>
        </w:tc>
        <w:tc>
          <w:tcPr>
            <w:tcW w:w="1843" w:type="dxa"/>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8DE0016" w14:textId="77777777" w:rsidR="004236BE" w:rsidRDefault="004236BE">
            <w:pPr>
              <w:spacing w:before="20" w:after="20" w:line="240" w:lineRule="auto"/>
              <w:ind w:right="-1"/>
              <w:rPr>
                <w:rFonts w:ascii="Liberation Serif" w:hAnsi="Liberation Serif" w:cs="Liberation Serif"/>
                <w:sz w:val="20"/>
                <w:szCs w:val="20"/>
              </w:rPr>
            </w:pPr>
          </w:p>
        </w:tc>
        <w:tc>
          <w:tcPr>
            <w:tcW w:w="155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B6327F" w14:textId="77777777" w:rsidR="004236BE" w:rsidRDefault="0036039E">
            <w:pPr>
              <w:spacing w:before="20" w:after="20" w:line="240" w:lineRule="auto"/>
              <w:ind w:right="-1"/>
              <w:jc w:val="center"/>
              <w:rPr>
                <w:rFonts w:ascii="Liberation Serif" w:hAnsi="Liberation Serif" w:cs="Liberation Serif"/>
                <w:sz w:val="20"/>
                <w:szCs w:val="20"/>
              </w:rPr>
            </w:pPr>
            <w:r>
              <w:rPr>
                <w:rFonts w:ascii="Liberation Serif" w:hAnsi="Liberation Serif" w:cs="Liberation Serif"/>
                <w:sz w:val="20"/>
                <w:szCs w:val="20"/>
              </w:rPr>
              <w:t xml:space="preserve">Дата </w:t>
            </w:r>
            <w:proofErr w:type="spellStart"/>
            <w:r>
              <w:rPr>
                <w:rFonts w:ascii="Liberation Serif" w:hAnsi="Liberation Serif" w:cs="Liberation Serif"/>
                <w:sz w:val="20"/>
                <w:szCs w:val="20"/>
              </w:rPr>
              <w:t>поступ</w:t>
            </w:r>
            <w:proofErr w:type="spellEnd"/>
            <w:r>
              <w:rPr>
                <w:rFonts w:ascii="Liberation Serif" w:hAnsi="Liberation Serif" w:cs="Liberation Serif"/>
                <w:sz w:val="20"/>
                <w:szCs w:val="20"/>
              </w:rPr>
              <w:t>-</w:t>
            </w:r>
          </w:p>
          <w:p w14:paraId="73BBF831" w14:textId="77777777" w:rsidR="004236BE" w:rsidRDefault="0036039E">
            <w:pPr>
              <w:spacing w:before="20" w:after="20" w:line="240" w:lineRule="auto"/>
              <w:ind w:right="-1"/>
              <w:jc w:val="center"/>
              <w:rPr>
                <w:rFonts w:ascii="Liberation Serif" w:hAnsi="Liberation Serif" w:cs="Liberation Serif"/>
                <w:sz w:val="20"/>
                <w:szCs w:val="20"/>
              </w:rPr>
            </w:pPr>
            <w:proofErr w:type="spellStart"/>
            <w:r>
              <w:rPr>
                <w:rFonts w:ascii="Liberation Serif" w:hAnsi="Liberation Serif" w:cs="Liberation Serif"/>
                <w:sz w:val="20"/>
                <w:szCs w:val="20"/>
              </w:rPr>
              <w:t>ления</w:t>
            </w:r>
            <w:proofErr w:type="spellEnd"/>
            <w:r>
              <w:rPr>
                <w:rFonts w:ascii="Liberation Serif" w:hAnsi="Liberation Serif" w:cs="Liberation Serif"/>
                <w:sz w:val="20"/>
                <w:szCs w:val="20"/>
              </w:rPr>
              <w:t xml:space="preserve"> на согласование</w:t>
            </w:r>
          </w:p>
        </w:tc>
        <w:tc>
          <w:tcPr>
            <w:tcW w:w="1417"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2D69A3" w14:textId="77777777" w:rsidR="004236BE" w:rsidRDefault="0036039E">
            <w:pPr>
              <w:spacing w:before="20" w:after="20" w:line="240" w:lineRule="auto"/>
              <w:ind w:right="-1"/>
              <w:jc w:val="center"/>
              <w:rPr>
                <w:rFonts w:ascii="Liberation Serif" w:hAnsi="Liberation Serif" w:cs="Liberation Serif"/>
                <w:sz w:val="20"/>
                <w:szCs w:val="20"/>
              </w:rPr>
            </w:pPr>
            <w:r>
              <w:rPr>
                <w:rFonts w:ascii="Liberation Serif" w:hAnsi="Liberation Serif" w:cs="Liberation Serif"/>
                <w:sz w:val="20"/>
                <w:szCs w:val="20"/>
              </w:rPr>
              <w:t xml:space="preserve">Дата </w:t>
            </w:r>
            <w:r>
              <w:rPr>
                <w:rFonts w:ascii="Liberation Serif" w:hAnsi="Liberation Serif" w:cs="Liberation Serif"/>
                <w:sz w:val="20"/>
                <w:szCs w:val="20"/>
              </w:rPr>
              <w:br/>
              <w:t>согласования</w:t>
            </w:r>
          </w:p>
        </w:tc>
        <w:tc>
          <w:tcPr>
            <w:tcW w:w="198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23A532E" w14:textId="77777777" w:rsidR="004236BE" w:rsidRDefault="0036039E">
            <w:pPr>
              <w:spacing w:before="20" w:after="20" w:line="240" w:lineRule="auto"/>
              <w:ind w:right="-1"/>
              <w:jc w:val="center"/>
              <w:rPr>
                <w:rFonts w:ascii="Liberation Serif" w:hAnsi="Liberation Serif" w:cs="Liberation Serif"/>
                <w:sz w:val="20"/>
                <w:szCs w:val="20"/>
              </w:rPr>
            </w:pPr>
            <w:r>
              <w:rPr>
                <w:rFonts w:ascii="Liberation Serif" w:hAnsi="Liberation Serif" w:cs="Liberation Serif"/>
                <w:sz w:val="20"/>
                <w:szCs w:val="20"/>
              </w:rPr>
              <w:t>Замечания и подпись</w:t>
            </w:r>
          </w:p>
        </w:tc>
      </w:tr>
      <w:tr w:rsidR="004236BE" w14:paraId="2EE3788B" w14:textId="77777777">
        <w:trPr>
          <w:trHeight w:val="981"/>
        </w:trPr>
        <w:tc>
          <w:tcPr>
            <w:tcW w:w="3119"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9A662B" w14:textId="77777777" w:rsidR="004236BE" w:rsidRDefault="004236BE">
            <w:pPr>
              <w:spacing w:before="20" w:after="20" w:line="240" w:lineRule="auto"/>
              <w:ind w:right="-1"/>
              <w:rPr>
                <w:rFonts w:ascii="Liberation Serif" w:hAnsi="Liberation Serif" w:cs="Liberation Serif"/>
                <w:sz w:val="24"/>
                <w:szCs w:val="24"/>
                <w:shd w:val="clear" w:color="auto" w:fill="FFFFFF"/>
              </w:rPr>
            </w:pPr>
          </w:p>
          <w:p w14:paraId="164E448F" w14:textId="77777777" w:rsidR="004236BE" w:rsidRDefault="0036039E">
            <w:pPr>
              <w:spacing w:before="20" w:after="20" w:line="240" w:lineRule="auto"/>
              <w:ind w:right="-1"/>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Первый Заместитель</w:t>
            </w:r>
          </w:p>
          <w:p w14:paraId="53A8D99F" w14:textId="77777777" w:rsidR="004236BE" w:rsidRDefault="0036039E">
            <w:pPr>
              <w:spacing w:before="20" w:after="20" w:line="240" w:lineRule="auto"/>
              <w:ind w:right="-1"/>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 xml:space="preserve">Губернатора Свердловской области </w:t>
            </w:r>
          </w:p>
          <w:p w14:paraId="0FB18108" w14:textId="77777777" w:rsidR="004236BE" w:rsidRDefault="004236BE">
            <w:pPr>
              <w:spacing w:before="20" w:after="20" w:line="240" w:lineRule="auto"/>
              <w:ind w:right="-1"/>
              <w:rPr>
                <w:rFonts w:ascii="Liberation Serif" w:hAnsi="Liberation Serif" w:cs="Liberation Serif"/>
                <w:sz w:val="24"/>
                <w:szCs w:val="24"/>
                <w:shd w:val="clear" w:color="auto" w:fill="FFFFFF"/>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FC256" w14:textId="77777777" w:rsidR="004236BE" w:rsidRDefault="0036039E">
            <w:pPr>
              <w:spacing w:before="20" w:after="20" w:line="216" w:lineRule="auto"/>
              <w:ind w:right="-1"/>
              <w:jc w:val="center"/>
              <w:rPr>
                <w:rFonts w:ascii="Liberation Serif" w:hAnsi="Liberation Serif" w:cs="Liberation Serif"/>
                <w:sz w:val="24"/>
                <w:szCs w:val="24"/>
              </w:rPr>
            </w:pPr>
            <w:r>
              <w:rPr>
                <w:rFonts w:ascii="Liberation Serif" w:hAnsi="Liberation Serif" w:cs="Liberation Serif"/>
                <w:sz w:val="24"/>
                <w:szCs w:val="24"/>
              </w:rPr>
              <w:t xml:space="preserve">А.В. </w:t>
            </w:r>
            <w:proofErr w:type="spellStart"/>
            <w:r>
              <w:rPr>
                <w:rFonts w:ascii="Liberation Serif" w:hAnsi="Liberation Serif" w:cs="Liberation Serif"/>
                <w:sz w:val="24"/>
                <w:szCs w:val="24"/>
              </w:rPr>
              <w:t>Шмыков</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BF1A16" w14:textId="77777777" w:rsidR="004236BE" w:rsidRDefault="004236BE">
            <w:pPr>
              <w:spacing w:before="20" w:after="20" w:line="216" w:lineRule="auto"/>
              <w:ind w:right="-1"/>
              <w:rPr>
                <w:rFonts w:ascii="Liberation Serif" w:hAnsi="Liberation Serif" w:cs="Liberation Serif"/>
                <w:sz w:val="24"/>
                <w:szCs w:val="24"/>
              </w:rPr>
            </w:pPr>
          </w:p>
        </w:tc>
        <w:tc>
          <w:tcPr>
            <w:tcW w:w="1417"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588459" w14:textId="77777777" w:rsidR="004236BE" w:rsidRDefault="004236BE">
            <w:pPr>
              <w:spacing w:before="20" w:after="20" w:line="216" w:lineRule="auto"/>
              <w:ind w:right="-1"/>
              <w:rPr>
                <w:rFonts w:ascii="Liberation Serif" w:hAnsi="Liberation Serif" w:cs="Liberation Serif"/>
                <w:sz w:val="24"/>
                <w:szCs w:val="24"/>
              </w:rPr>
            </w:pPr>
          </w:p>
        </w:tc>
        <w:tc>
          <w:tcPr>
            <w:tcW w:w="198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60DA39AC" w14:textId="77777777" w:rsidR="004236BE" w:rsidRDefault="004236BE">
            <w:pPr>
              <w:spacing w:before="20" w:after="20" w:line="216" w:lineRule="auto"/>
              <w:ind w:right="-1"/>
              <w:rPr>
                <w:rFonts w:ascii="Liberation Serif" w:hAnsi="Liberation Serif" w:cs="Liberation Serif"/>
                <w:sz w:val="24"/>
                <w:szCs w:val="24"/>
              </w:rPr>
            </w:pPr>
          </w:p>
        </w:tc>
      </w:tr>
      <w:tr w:rsidR="004236BE" w14:paraId="659195F2" w14:textId="77777777">
        <w:tc>
          <w:tcPr>
            <w:tcW w:w="3119"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94260A" w14:textId="77777777" w:rsidR="004236BE" w:rsidRDefault="0036039E">
            <w:pPr>
              <w:spacing w:before="20" w:after="20" w:line="240" w:lineRule="auto"/>
              <w:ind w:right="-1"/>
            </w:pPr>
            <w:r>
              <w:rPr>
                <w:rFonts w:ascii="Liberation Serif" w:hAnsi="Liberation Serif" w:cs="Liberation Serif"/>
                <w:sz w:val="24"/>
                <w:szCs w:val="24"/>
                <w:shd w:val="clear" w:color="auto" w:fill="FFFFFF"/>
              </w:rPr>
              <w:t>Заместитель Губернатора Свердловской области – Руководитель Аппарата Губернатора Свердловской области и Правительства Свердловской области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843AA7" w14:textId="77777777" w:rsidR="004236BE" w:rsidRDefault="0036039E">
            <w:pPr>
              <w:spacing w:before="20" w:after="20" w:line="216" w:lineRule="auto"/>
              <w:ind w:right="-1"/>
              <w:jc w:val="center"/>
              <w:rPr>
                <w:rFonts w:ascii="Liberation Serif" w:hAnsi="Liberation Serif" w:cs="Liberation Serif"/>
                <w:sz w:val="24"/>
                <w:szCs w:val="24"/>
              </w:rPr>
            </w:pPr>
            <w:r>
              <w:rPr>
                <w:rFonts w:ascii="Liberation Serif" w:hAnsi="Liberation Serif" w:cs="Liberation Serif"/>
                <w:sz w:val="24"/>
                <w:szCs w:val="24"/>
              </w:rPr>
              <w:t>В.А. Чайников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CAFD86" w14:textId="77777777" w:rsidR="004236BE" w:rsidRDefault="004236BE">
            <w:pPr>
              <w:spacing w:before="20" w:after="20" w:line="216" w:lineRule="auto"/>
              <w:ind w:right="-1"/>
              <w:rPr>
                <w:rFonts w:ascii="Liberation Serif" w:hAnsi="Liberation Serif" w:cs="Liberation Serif"/>
                <w:sz w:val="24"/>
                <w:szCs w:val="24"/>
              </w:rPr>
            </w:pPr>
          </w:p>
        </w:tc>
        <w:tc>
          <w:tcPr>
            <w:tcW w:w="1417"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6CC3E4" w14:textId="77777777" w:rsidR="004236BE" w:rsidRDefault="004236BE">
            <w:pPr>
              <w:spacing w:before="20" w:after="20" w:line="216" w:lineRule="auto"/>
              <w:ind w:right="-1"/>
              <w:rPr>
                <w:rFonts w:ascii="Liberation Serif" w:hAnsi="Liberation Serif" w:cs="Liberation Serif"/>
                <w:sz w:val="24"/>
                <w:szCs w:val="24"/>
              </w:rPr>
            </w:pPr>
          </w:p>
        </w:tc>
        <w:tc>
          <w:tcPr>
            <w:tcW w:w="198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35A3BCDF" w14:textId="77777777" w:rsidR="004236BE" w:rsidRDefault="004236BE">
            <w:pPr>
              <w:spacing w:before="20" w:after="20" w:line="216" w:lineRule="auto"/>
              <w:ind w:right="-1"/>
              <w:rPr>
                <w:rFonts w:ascii="Liberation Serif" w:hAnsi="Liberation Serif" w:cs="Liberation Serif"/>
                <w:sz w:val="24"/>
                <w:szCs w:val="24"/>
              </w:rPr>
            </w:pPr>
          </w:p>
        </w:tc>
      </w:tr>
      <w:tr w:rsidR="004236BE" w14:paraId="586C7BC4" w14:textId="77777777">
        <w:tc>
          <w:tcPr>
            <w:tcW w:w="3119" w:type="dxa"/>
            <w:tcBorders>
              <w:top w:val="single" w:sz="4" w:space="0" w:color="000000"/>
              <w:bottom w:val="single" w:sz="4" w:space="0" w:color="000000"/>
            </w:tcBorders>
            <w:shd w:val="clear" w:color="auto" w:fill="auto"/>
            <w:tcMar>
              <w:top w:w="0" w:type="dxa"/>
              <w:left w:w="28" w:type="dxa"/>
              <w:bottom w:w="0" w:type="dxa"/>
              <w:right w:w="28" w:type="dxa"/>
            </w:tcMar>
          </w:tcPr>
          <w:p w14:paraId="1D324413" w14:textId="77777777" w:rsidR="004236BE" w:rsidRDefault="0036039E">
            <w:pPr>
              <w:spacing w:before="20" w:after="20" w:line="240" w:lineRule="auto"/>
              <w:ind w:right="-1"/>
              <w:rPr>
                <w:rFonts w:ascii="Liberation Serif" w:hAnsi="Liberation Serif" w:cs="Liberation Serif"/>
                <w:sz w:val="24"/>
                <w:szCs w:val="24"/>
              </w:rPr>
            </w:pPr>
            <w:r>
              <w:rPr>
                <w:rFonts w:ascii="Liberation Serif" w:hAnsi="Liberation Serif" w:cs="Liberation Serif"/>
                <w:sz w:val="24"/>
                <w:szCs w:val="24"/>
              </w:rPr>
              <w:t>Ответственный</w:t>
            </w:r>
          </w:p>
          <w:p w14:paraId="2C6A5A9B" w14:textId="77777777" w:rsidR="004236BE" w:rsidRDefault="0036039E">
            <w:pPr>
              <w:spacing w:before="20" w:after="20" w:line="240" w:lineRule="auto"/>
              <w:ind w:right="-1"/>
              <w:rPr>
                <w:rFonts w:ascii="Liberation Serif" w:hAnsi="Liberation Serif" w:cs="Liberation Serif"/>
                <w:sz w:val="24"/>
                <w:szCs w:val="24"/>
              </w:rPr>
            </w:pPr>
            <w:r>
              <w:rPr>
                <w:rFonts w:ascii="Liberation Serif" w:hAnsi="Liberation Serif" w:cs="Liberation Serif"/>
                <w:sz w:val="24"/>
                <w:szCs w:val="24"/>
              </w:rPr>
              <w:t>за содержание проекта:</w:t>
            </w:r>
          </w:p>
        </w:tc>
        <w:tc>
          <w:tcPr>
            <w:tcW w:w="6804" w:type="dxa"/>
            <w:gridSpan w:val="4"/>
            <w:tcBorders>
              <w:top w:val="single" w:sz="4" w:space="0" w:color="000000"/>
              <w:bottom w:val="single" w:sz="4" w:space="0" w:color="000000"/>
            </w:tcBorders>
            <w:shd w:val="clear" w:color="auto" w:fill="auto"/>
            <w:tcMar>
              <w:top w:w="0" w:type="dxa"/>
              <w:left w:w="28" w:type="dxa"/>
              <w:bottom w:w="0" w:type="dxa"/>
              <w:right w:w="28" w:type="dxa"/>
            </w:tcMar>
          </w:tcPr>
          <w:p w14:paraId="0722ADA6" w14:textId="77777777" w:rsidR="004236BE" w:rsidRDefault="0036039E">
            <w:pPr>
              <w:spacing w:before="20" w:after="20" w:line="240" w:lineRule="auto"/>
              <w:ind w:right="-1"/>
              <w:rPr>
                <w:rFonts w:ascii="Liberation Serif" w:hAnsi="Liberation Serif" w:cs="Liberation Serif"/>
                <w:sz w:val="24"/>
                <w:szCs w:val="24"/>
              </w:rPr>
            </w:pPr>
            <w:r>
              <w:rPr>
                <w:rFonts w:ascii="Liberation Serif" w:hAnsi="Liberation Serif" w:cs="Liberation Serif"/>
                <w:sz w:val="24"/>
                <w:szCs w:val="24"/>
              </w:rPr>
              <w:t xml:space="preserve">Министр образования и молодежной политики </w:t>
            </w:r>
            <w:r>
              <w:rPr>
                <w:rFonts w:ascii="Liberation Serif" w:hAnsi="Liberation Serif" w:cs="Liberation Serif"/>
                <w:sz w:val="24"/>
                <w:szCs w:val="24"/>
              </w:rPr>
              <w:br/>
              <w:t>Свердловской области Ю.И. Биктуганов</w:t>
            </w:r>
          </w:p>
        </w:tc>
      </w:tr>
      <w:tr w:rsidR="004236BE" w14:paraId="61BE440F" w14:textId="77777777">
        <w:tc>
          <w:tcPr>
            <w:tcW w:w="3119" w:type="dxa"/>
            <w:tcBorders>
              <w:top w:val="single" w:sz="4" w:space="0" w:color="000000"/>
            </w:tcBorders>
            <w:shd w:val="clear" w:color="auto" w:fill="auto"/>
            <w:tcMar>
              <w:top w:w="0" w:type="dxa"/>
              <w:left w:w="28" w:type="dxa"/>
              <w:bottom w:w="0" w:type="dxa"/>
              <w:right w:w="28" w:type="dxa"/>
            </w:tcMar>
          </w:tcPr>
          <w:p w14:paraId="54D4EC76" w14:textId="77777777" w:rsidR="004236BE" w:rsidRDefault="0036039E">
            <w:pPr>
              <w:spacing w:before="20" w:after="20" w:line="240" w:lineRule="auto"/>
              <w:ind w:right="-1"/>
              <w:rPr>
                <w:rFonts w:ascii="Liberation Serif" w:hAnsi="Liberation Serif" w:cs="Liberation Serif"/>
                <w:sz w:val="24"/>
                <w:szCs w:val="24"/>
              </w:rPr>
            </w:pPr>
            <w:r>
              <w:rPr>
                <w:rFonts w:ascii="Liberation Serif" w:hAnsi="Liberation Serif" w:cs="Liberation Serif"/>
                <w:sz w:val="24"/>
                <w:szCs w:val="24"/>
              </w:rPr>
              <w:t>Исполнитель:</w:t>
            </w:r>
          </w:p>
        </w:tc>
        <w:tc>
          <w:tcPr>
            <w:tcW w:w="6804" w:type="dxa"/>
            <w:gridSpan w:val="4"/>
            <w:tcBorders>
              <w:top w:val="single" w:sz="4" w:space="0" w:color="000000"/>
            </w:tcBorders>
            <w:shd w:val="clear" w:color="auto" w:fill="auto"/>
            <w:tcMar>
              <w:top w:w="0" w:type="dxa"/>
              <w:left w:w="28" w:type="dxa"/>
              <w:bottom w:w="0" w:type="dxa"/>
              <w:right w:w="28" w:type="dxa"/>
            </w:tcMar>
          </w:tcPr>
          <w:p w14:paraId="0780580B" w14:textId="77777777" w:rsidR="004236BE" w:rsidRDefault="0036039E">
            <w:pPr>
              <w:autoSpaceDE w:val="0"/>
              <w:spacing w:before="60" w:after="60" w:line="240" w:lineRule="auto"/>
              <w:rPr>
                <w:rFonts w:ascii="Liberation Serif" w:hAnsi="Liberation Serif" w:cs="Liberation Serif"/>
                <w:sz w:val="24"/>
                <w:szCs w:val="24"/>
              </w:rPr>
            </w:pPr>
            <w:r>
              <w:rPr>
                <w:rFonts w:ascii="Liberation Serif" w:hAnsi="Liberation Serif" w:cs="Liberation Serif"/>
                <w:sz w:val="24"/>
                <w:szCs w:val="24"/>
              </w:rPr>
              <w:t>Мальцева Анастасия Андреевна, главный специалист отдела дополнительного образования, летнего отдыха и сопровождения одаренных детей Министерства образования и молодежной политики Свердловской области, (343) 312-00-04 (доб. 153)</w:t>
            </w:r>
          </w:p>
        </w:tc>
      </w:tr>
    </w:tbl>
    <w:p w14:paraId="5B45D7C7" w14:textId="77777777" w:rsidR="004236BE" w:rsidRDefault="004236BE">
      <w:pPr>
        <w:spacing w:after="0" w:line="240" w:lineRule="auto"/>
        <w:rPr>
          <w:rFonts w:ascii="Liberation Serif" w:hAnsi="Liberation Serif" w:cs="Liberation Serif"/>
          <w:sz w:val="26"/>
          <w:szCs w:val="26"/>
        </w:rPr>
      </w:pPr>
    </w:p>
    <w:sectPr w:rsidR="004236BE">
      <w:headerReference w:type="default" r:id="rId9"/>
      <w:footerReference w:type="default" r:id="rId10"/>
      <w:footnotePr>
        <w:numFmt w:val="chicago"/>
      </w:footnotePr>
      <w:pgSz w:w="11906" w:h="16838"/>
      <w:pgMar w:top="1134" w:right="1418" w:bottom="1134"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FFFD7" w14:textId="77777777" w:rsidR="00993743" w:rsidRDefault="00993743">
      <w:pPr>
        <w:spacing w:after="0" w:line="240" w:lineRule="auto"/>
      </w:pPr>
      <w:r>
        <w:separator/>
      </w:r>
    </w:p>
  </w:endnote>
  <w:endnote w:type="continuationSeparator" w:id="0">
    <w:p w14:paraId="4706207F" w14:textId="77777777" w:rsidR="00993743" w:rsidRDefault="0099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7D2D" w14:textId="77777777" w:rsidR="00042F28" w:rsidRDefault="009937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5407D" w14:textId="77777777" w:rsidR="00993743" w:rsidRDefault="00993743">
      <w:pPr>
        <w:spacing w:after="0" w:line="240" w:lineRule="auto"/>
      </w:pPr>
      <w:r>
        <w:rPr>
          <w:color w:val="000000"/>
        </w:rPr>
        <w:separator/>
      </w:r>
    </w:p>
  </w:footnote>
  <w:footnote w:type="continuationSeparator" w:id="0">
    <w:p w14:paraId="0BD2E4F0" w14:textId="77777777" w:rsidR="00993743" w:rsidRDefault="00993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99EA" w14:textId="77777777" w:rsidR="00042F28" w:rsidRDefault="0036039E">
    <w:pPr>
      <w:pStyle w:val="a7"/>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0869E8">
      <w:rPr>
        <w:rFonts w:ascii="Liberation Serif" w:hAnsi="Liberation Serif" w:cs="Liberation Serif"/>
        <w:noProof/>
        <w:sz w:val="28"/>
        <w:szCs w:val="28"/>
      </w:rPr>
      <w:t>2</w:t>
    </w:r>
    <w:r>
      <w:rPr>
        <w:rFonts w:ascii="Liberation Serif" w:hAnsi="Liberation Serif" w:cs="Liberation Seri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5B62" w14:textId="77777777" w:rsidR="00042F28" w:rsidRDefault="0036039E">
    <w:pPr>
      <w:pStyle w:val="a7"/>
      <w:spacing w:after="0"/>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0869E8">
      <w:rPr>
        <w:rFonts w:ascii="Liberation Serif" w:hAnsi="Liberation Serif" w:cs="Liberation Serif"/>
        <w:noProof/>
        <w:sz w:val="28"/>
        <w:szCs w:val="28"/>
      </w:rPr>
      <w:t>8</w:t>
    </w:r>
    <w:r>
      <w:rPr>
        <w:rFonts w:ascii="Liberation Serif" w:hAnsi="Liberation Serif" w:cs="Liberation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2DCB" w14:textId="77777777" w:rsidR="00042F28" w:rsidRDefault="0099374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BE"/>
    <w:rsid w:val="000403F7"/>
    <w:rsid w:val="00044968"/>
    <w:rsid w:val="0005420A"/>
    <w:rsid w:val="00074568"/>
    <w:rsid w:val="000869E8"/>
    <w:rsid w:val="000924CF"/>
    <w:rsid w:val="00092D4D"/>
    <w:rsid w:val="000A44C8"/>
    <w:rsid w:val="000A466D"/>
    <w:rsid w:val="000C2A67"/>
    <w:rsid w:val="000C447E"/>
    <w:rsid w:val="000D6A84"/>
    <w:rsid w:val="000F0F63"/>
    <w:rsid w:val="000F2D18"/>
    <w:rsid w:val="0012027B"/>
    <w:rsid w:val="0013074A"/>
    <w:rsid w:val="00142884"/>
    <w:rsid w:val="00170E02"/>
    <w:rsid w:val="00192E81"/>
    <w:rsid w:val="001A6217"/>
    <w:rsid w:val="002032B3"/>
    <w:rsid w:val="00210AFA"/>
    <w:rsid w:val="0022577F"/>
    <w:rsid w:val="002315D2"/>
    <w:rsid w:val="002506D5"/>
    <w:rsid w:val="00270E96"/>
    <w:rsid w:val="002748E7"/>
    <w:rsid w:val="00292BF3"/>
    <w:rsid w:val="00293408"/>
    <w:rsid w:val="002C4B6D"/>
    <w:rsid w:val="002E181A"/>
    <w:rsid w:val="00324C1F"/>
    <w:rsid w:val="00326E87"/>
    <w:rsid w:val="0036039E"/>
    <w:rsid w:val="003713F0"/>
    <w:rsid w:val="003760BA"/>
    <w:rsid w:val="003913BD"/>
    <w:rsid w:val="003A4694"/>
    <w:rsid w:val="003E64F9"/>
    <w:rsid w:val="00400983"/>
    <w:rsid w:val="00403897"/>
    <w:rsid w:val="00422397"/>
    <w:rsid w:val="004236BE"/>
    <w:rsid w:val="004633EB"/>
    <w:rsid w:val="00464E68"/>
    <w:rsid w:val="00475238"/>
    <w:rsid w:val="0049179D"/>
    <w:rsid w:val="004C0431"/>
    <w:rsid w:val="004D33C8"/>
    <w:rsid w:val="00511688"/>
    <w:rsid w:val="005512BC"/>
    <w:rsid w:val="0055582A"/>
    <w:rsid w:val="0059686E"/>
    <w:rsid w:val="005A0539"/>
    <w:rsid w:val="005A1C68"/>
    <w:rsid w:val="005A6B87"/>
    <w:rsid w:val="00614824"/>
    <w:rsid w:val="00616999"/>
    <w:rsid w:val="00617530"/>
    <w:rsid w:val="00675F54"/>
    <w:rsid w:val="006C5CEF"/>
    <w:rsid w:val="0070016D"/>
    <w:rsid w:val="00712129"/>
    <w:rsid w:val="007153AE"/>
    <w:rsid w:val="00746D2A"/>
    <w:rsid w:val="00757CBD"/>
    <w:rsid w:val="00777616"/>
    <w:rsid w:val="00783344"/>
    <w:rsid w:val="007B1A27"/>
    <w:rsid w:val="007C2D23"/>
    <w:rsid w:val="007D1922"/>
    <w:rsid w:val="007F08B3"/>
    <w:rsid w:val="007F20CF"/>
    <w:rsid w:val="00802CC1"/>
    <w:rsid w:val="008245EC"/>
    <w:rsid w:val="0085495C"/>
    <w:rsid w:val="00857A4E"/>
    <w:rsid w:val="00895081"/>
    <w:rsid w:val="00896667"/>
    <w:rsid w:val="008C30BC"/>
    <w:rsid w:val="008C49F8"/>
    <w:rsid w:val="008D3004"/>
    <w:rsid w:val="008F32B0"/>
    <w:rsid w:val="009138C0"/>
    <w:rsid w:val="0092623E"/>
    <w:rsid w:val="00957987"/>
    <w:rsid w:val="00991945"/>
    <w:rsid w:val="00993743"/>
    <w:rsid w:val="009D023F"/>
    <w:rsid w:val="00A3175E"/>
    <w:rsid w:val="00A43122"/>
    <w:rsid w:val="00A53A8F"/>
    <w:rsid w:val="00A56F71"/>
    <w:rsid w:val="00AA64C9"/>
    <w:rsid w:val="00AE060A"/>
    <w:rsid w:val="00AF532F"/>
    <w:rsid w:val="00B303F4"/>
    <w:rsid w:val="00B36F54"/>
    <w:rsid w:val="00B73016"/>
    <w:rsid w:val="00B80D4B"/>
    <w:rsid w:val="00BB549A"/>
    <w:rsid w:val="00BC2755"/>
    <w:rsid w:val="00BF0F86"/>
    <w:rsid w:val="00C038B5"/>
    <w:rsid w:val="00C21233"/>
    <w:rsid w:val="00C35328"/>
    <w:rsid w:val="00C509E4"/>
    <w:rsid w:val="00C56BE5"/>
    <w:rsid w:val="00C62BE8"/>
    <w:rsid w:val="00C645C2"/>
    <w:rsid w:val="00C802A5"/>
    <w:rsid w:val="00C81A13"/>
    <w:rsid w:val="00C902B2"/>
    <w:rsid w:val="00C9345B"/>
    <w:rsid w:val="00CA1293"/>
    <w:rsid w:val="00CB1B35"/>
    <w:rsid w:val="00CB2BFD"/>
    <w:rsid w:val="00CB65A5"/>
    <w:rsid w:val="00CD4F6F"/>
    <w:rsid w:val="00CE6ABC"/>
    <w:rsid w:val="00D178BB"/>
    <w:rsid w:val="00D56B13"/>
    <w:rsid w:val="00D64327"/>
    <w:rsid w:val="00D94D34"/>
    <w:rsid w:val="00DC58E5"/>
    <w:rsid w:val="00DC7E3E"/>
    <w:rsid w:val="00E71FC0"/>
    <w:rsid w:val="00E87D4B"/>
    <w:rsid w:val="00EC1468"/>
    <w:rsid w:val="00EC397B"/>
    <w:rsid w:val="00ED3B31"/>
    <w:rsid w:val="00ED52DA"/>
    <w:rsid w:val="00F03870"/>
    <w:rsid w:val="00F06BAE"/>
    <w:rsid w:val="00F3369B"/>
    <w:rsid w:val="00F36246"/>
    <w:rsid w:val="00F63860"/>
    <w:rsid w:val="00F81DA0"/>
    <w:rsid w:val="00FA5584"/>
    <w:rsid w:val="00FC6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5823"/>
  <w15:docId w15:val="{AFF389A8-1760-4D0D-A59E-5698BD01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suppressAutoHyphens/>
      <w:autoSpaceDE w:val="0"/>
    </w:pPr>
    <w:rPr>
      <w:rFonts w:ascii="Arial" w:hAnsi="Arial" w:cs="Arial"/>
      <w:lang w:eastAsia="en-US"/>
    </w:rPr>
  </w:style>
  <w:style w:type="paragraph" w:styleId="a3">
    <w:name w:val="List Paragraph"/>
    <w:basedOn w:val="a"/>
    <w:pPr>
      <w:ind w:left="720"/>
    </w:pPr>
  </w:style>
  <w:style w:type="paragraph" w:styleId="a4">
    <w:name w:val="footnote text"/>
    <w:basedOn w:val="a"/>
    <w:pPr>
      <w:spacing w:after="0" w:line="240" w:lineRule="auto"/>
    </w:pPr>
    <w:rPr>
      <w:rFonts w:eastAsia="Calibri"/>
      <w:sz w:val="20"/>
      <w:szCs w:val="20"/>
      <w:lang w:eastAsia="en-US"/>
    </w:rPr>
  </w:style>
  <w:style w:type="character" w:customStyle="1" w:styleId="a5">
    <w:name w:val="Текст сноски Знак"/>
    <w:rPr>
      <w:sz w:val="20"/>
      <w:szCs w:val="20"/>
    </w:rPr>
  </w:style>
  <w:style w:type="character" w:styleId="a6">
    <w:name w:val="footnote reference"/>
    <w:basedOn w:val="a0"/>
    <w:rPr>
      <w:position w:val="0"/>
      <w:vertAlign w:val="superscript"/>
    </w:rPr>
  </w:style>
  <w:style w:type="paragraph" w:styleId="a7">
    <w:name w:val="header"/>
    <w:basedOn w:val="a"/>
    <w:pPr>
      <w:tabs>
        <w:tab w:val="center" w:pos="4677"/>
        <w:tab w:val="right" w:pos="9355"/>
      </w:tabs>
      <w:suppressAutoHyphens w:val="0"/>
    </w:pPr>
  </w:style>
  <w:style w:type="character" w:customStyle="1" w:styleId="a8">
    <w:name w:val="Верхний колонтитул Знак"/>
    <w:rPr>
      <w:rFonts w:eastAsia="Times New Roman" w:cs="Times New Roman"/>
      <w:lang w:eastAsia="ru-RU"/>
    </w:rPr>
  </w:style>
  <w:style w:type="paragraph" w:styleId="a9">
    <w:name w:val="footer"/>
    <w:basedOn w:val="a"/>
    <w:pPr>
      <w:tabs>
        <w:tab w:val="center" w:pos="4677"/>
        <w:tab w:val="right" w:pos="9355"/>
      </w:tabs>
      <w:spacing w:after="0" w:line="240" w:lineRule="auto"/>
    </w:pPr>
  </w:style>
  <w:style w:type="character" w:customStyle="1" w:styleId="aa">
    <w:name w:val="Нижний колонтитул Знак"/>
    <w:rPr>
      <w:rFonts w:eastAsia="Times New Roman" w:cs="Times New Roman"/>
      <w:lang w:eastAsia="ru-RU"/>
    </w:rPr>
  </w:style>
  <w:style w:type="paragraph" w:styleId="ab">
    <w:name w:val="Balloon Text"/>
    <w:basedOn w:val="a"/>
    <w:pPr>
      <w:spacing w:after="0" w:line="240" w:lineRule="auto"/>
    </w:pPr>
    <w:rPr>
      <w:rFonts w:ascii="Segoe UI" w:hAnsi="Segoe UI" w:cs="Segoe UI"/>
      <w:sz w:val="18"/>
      <w:szCs w:val="18"/>
    </w:rPr>
  </w:style>
  <w:style w:type="character" w:customStyle="1" w:styleId="ac">
    <w:name w:val="Текст выноски Знак"/>
    <w:rPr>
      <w:rFonts w:ascii="Segoe UI" w:eastAsia="Times New Roman" w:hAnsi="Segoe UI" w:cs="Segoe UI"/>
      <w:sz w:val="18"/>
      <w:szCs w:val="18"/>
      <w:lang w:eastAsia="ru-RU"/>
    </w:rPr>
  </w:style>
  <w:style w:type="paragraph" w:customStyle="1" w:styleId="ad">
    <w:name w:val="Знак"/>
    <w:basedOn w:val="a"/>
    <w:pPr>
      <w:spacing w:after="160" w:line="240" w:lineRule="exact"/>
    </w:pPr>
    <w:rPr>
      <w:rFonts w:ascii="Verdana" w:hAnsi="Verdana"/>
      <w:sz w:val="20"/>
      <w:szCs w:val="20"/>
      <w:lang w:val="en-US" w:eastAsia="en-US"/>
    </w:rPr>
  </w:style>
  <w:style w:type="character" w:styleId="ae">
    <w:name w:val="Hyperlink"/>
    <w:rPr>
      <w:color w:val="0000FF"/>
      <w:u w:val="single"/>
    </w:rPr>
  </w:style>
  <w:style w:type="paragraph" w:styleId="af">
    <w:name w:val="Body Text"/>
    <w:basedOn w:val="a"/>
    <w:pPr>
      <w:spacing w:after="0" w:line="240" w:lineRule="auto"/>
      <w:jc w:val="center"/>
    </w:pPr>
    <w:rPr>
      <w:rFonts w:ascii="Times New Roman" w:hAnsi="Times New Roman"/>
      <w:b/>
      <w:bCs/>
      <w:sz w:val="32"/>
      <w:szCs w:val="24"/>
    </w:rPr>
  </w:style>
  <w:style w:type="character" w:customStyle="1" w:styleId="af0">
    <w:name w:val="Основной текст Знак"/>
    <w:rPr>
      <w:rFonts w:ascii="Times New Roman" w:eastAsia="Times New Roman" w:hAnsi="Times New Roman"/>
      <w:b/>
      <w:bCs/>
      <w:sz w:val="32"/>
      <w:szCs w:val="24"/>
    </w:rPr>
  </w:style>
  <w:style w:type="character" w:customStyle="1" w:styleId="af1">
    <w:name w:val="Абзац списка Знак"/>
    <w:rPr>
      <w:rFonts w:eastAsia="Times New Roman"/>
      <w:sz w:val="22"/>
      <w:szCs w:val="22"/>
    </w:rPr>
  </w:style>
  <w:style w:type="paragraph" w:styleId="af2">
    <w:name w:val="Body Text Indent"/>
    <w:basedOn w:val="a"/>
    <w:pPr>
      <w:spacing w:after="120"/>
      <w:ind w:left="283"/>
    </w:pPr>
    <w:rPr>
      <w:rFonts w:eastAsia="Calibri"/>
      <w:lang w:eastAsia="en-US"/>
    </w:rPr>
  </w:style>
  <w:style w:type="character" w:customStyle="1" w:styleId="af3">
    <w:name w:val="Основной текст с отступом Знак"/>
    <w:rPr>
      <w:sz w:val="22"/>
      <w:szCs w:val="22"/>
      <w:lang w:eastAsia="en-US"/>
    </w:rPr>
  </w:style>
  <w:style w:type="character" w:customStyle="1" w:styleId="af4">
    <w:name w:val="Цветовое выделение"/>
    <w:rPr>
      <w:b/>
      <w:color w:val="26282F"/>
    </w:rPr>
  </w:style>
  <w:style w:type="character" w:styleId="af5">
    <w:name w:val="annotation reference"/>
    <w:rPr>
      <w:sz w:val="16"/>
      <w:szCs w:val="16"/>
    </w:rPr>
  </w:style>
  <w:style w:type="paragraph" w:styleId="af6">
    <w:name w:val="annotation text"/>
    <w:basedOn w:val="a"/>
    <w:rPr>
      <w:sz w:val="20"/>
      <w:szCs w:val="20"/>
    </w:rPr>
  </w:style>
  <w:style w:type="character" w:customStyle="1" w:styleId="af7">
    <w:name w:val="Текст примечания Знак"/>
    <w:rPr>
      <w:rFonts w:eastAsia="Times New Roman"/>
    </w:rPr>
  </w:style>
  <w:style w:type="paragraph" w:styleId="af8">
    <w:name w:val="annotation subject"/>
    <w:basedOn w:val="af6"/>
    <w:next w:val="af6"/>
    <w:rPr>
      <w:b/>
      <w:bCs/>
    </w:rPr>
  </w:style>
  <w:style w:type="character" w:customStyle="1" w:styleId="af9">
    <w:name w:val="Тема примечания Знак"/>
    <w:rPr>
      <w:rFonts w:eastAsia="Times New Roman"/>
      <w:b/>
      <w:bCs/>
    </w:rPr>
  </w:style>
  <w:style w:type="paragraph" w:styleId="afa">
    <w:name w:val="endnote text"/>
    <w:basedOn w:val="a"/>
    <w:pPr>
      <w:spacing w:after="0" w:line="240" w:lineRule="auto"/>
    </w:pPr>
    <w:rPr>
      <w:sz w:val="20"/>
      <w:szCs w:val="20"/>
    </w:rPr>
  </w:style>
  <w:style w:type="character" w:customStyle="1" w:styleId="afb">
    <w:name w:val="Текст концевой сноски Знак"/>
    <w:rPr>
      <w:rFonts w:eastAsia="Times New Roman"/>
    </w:rPr>
  </w:style>
  <w:style w:type="character" w:styleId="afc">
    <w:name w:val="endnote reference"/>
    <w:rPr>
      <w:position w:val="0"/>
      <w:vertAlign w:val="superscript"/>
    </w:rPr>
  </w:style>
  <w:style w:type="character" w:customStyle="1" w:styleId="HeaderChar">
    <w:name w:val="Header Char"/>
    <w:basedOn w:val="a0"/>
  </w:style>
  <w:style w:type="paragraph" w:styleId="afd">
    <w:name w:val="Revision"/>
    <w:pPr>
      <w:textAlignment w:val="auto"/>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F565-A158-4274-B03D-0E22939E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3082</Words>
  <Characters>17573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Славин Семён</dc:creator>
  <cp:lastModifiedBy>Мальцева Анастасия Андреевна</cp:lastModifiedBy>
  <cp:revision>9</cp:revision>
  <cp:lastPrinted>2023-09-06T05:19:00Z</cp:lastPrinted>
  <dcterms:created xsi:type="dcterms:W3CDTF">2023-09-05T05:30:00Z</dcterms:created>
  <dcterms:modified xsi:type="dcterms:W3CDTF">2023-09-21T08:47:00Z</dcterms:modified>
</cp:coreProperties>
</file>