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45B" w:rsidRPr="00CE5554" w:rsidRDefault="00C4245B" w:rsidP="00A901FB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u w:val="single"/>
        </w:rPr>
      </w:pPr>
      <w:proofErr w:type="spellStart"/>
      <w:r w:rsidRPr="00CE5554">
        <w:rPr>
          <w:rFonts w:ascii="Times New Roman" w:hAnsi="Times New Roman" w:cs="Times New Roman"/>
          <w:color w:val="auto"/>
          <w:u w:val="single"/>
        </w:rPr>
        <w:t>Стажировочная</w:t>
      </w:r>
      <w:proofErr w:type="spellEnd"/>
      <w:r w:rsidRPr="00CE5554">
        <w:rPr>
          <w:rFonts w:ascii="Times New Roman" w:hAnsi="Times New Roman" w:cs="Times New Roman"/>
          <w:color w:val="auto"/>
          <w:u w:val="single"/>
        </w:rPr>
        <w:t xml:space="preserve"> площадка </w:t>
      </w:r>
      <w:proofErr w:type="gramStart"/>
      <w:r w:rsidRPr="00CE5554">
        <w:rPr>
          <w:rFonts w:ascii="Times New Roman" w:hAnsi="Times New Roman" w:cs="Times New Roman"/>
          <w:color w:val="auto"/>
          <w:u w:val="single"/>
        </w:rPr>
        <w:t>как  точка</w:t>
      </w:r>
      <w:proofErr w:type="gramEnd"/>
      <w:r w:rsidRPr="00CE5554">
        <w:rPr>
          <w:rFonts w:ascii="Times New Roman" w:hAnsi="Times New Roman" w:cs="Times New Roman"/>
          <w:color w:val="auto"/>
          <w:u w:val="single"/>
        </w:rPr>
        <w:t xml:space="preserve"> профессионального роста.</w:t>
      </w:r>
    </w:p>
    <w:p w:rsidR="00CE5554" w:rsidRDefault="00CE5554" w:rsidP="00A901F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901FB" w:rsidRPr="00FE62A4" w:rsidRDefault="00C4245B" w:rsidP="00A901FB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E5554">
        <w:rPr>
          <w:rFonts w:ascii="Times New Roman" w:hAnsi="Times New Roman" w:cs="Times New Roman"/>
          <w:b/>
          <w:i/>
          <w:sz w:val="28"/>
          <w:szCs w:val="28"/>
          <w:u w:val="single"/>
        </w:rPr>
        <w:t>Газнобиева</w:t>
      </w:r>
      <w:proofErr w:type="spellEnd"/>
      <w:r w:rsidRPr="00CE555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Татьяна Владимировна</w:t>
      </w:r>
      <w:r w:rsidR="00A901FB" w:rsidRPr="00FE62A4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A901FB" w:rsidRPr="00FE62A4" w:rsidRDefault="00C4245B" w:rsidP="00A901FB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Заместитель </w:t>
      </w:r>
      <w:r w:rsidR="00A901FB" w:rsidRPr="00FE62A4">
        <w:rPr>
          <w:rFonts w:ascii="Times New Roman" w:hAnsi="Times New Roman" w:cs="Times New Roman"/>
          <w:i/>
          <w:sz w:val="28"/>
          <w:szCs w:val="28"/>
        </w:rPr>
        <w:t>директор</w:t>
      </w:r>
      <w:r>
        <w:rPr>
          <w:rFonts w:ascii="Times New Roman" w:hAnsi="Times New Roman" w:cs="Times New Roman"/>
          <w:i/>
          <w:sz w:val="28"/>
          <w:szCs w:val="28"/>
        </w:rPr>
        <w:t>а МАДОУ «Детский сад № 9</w:t>
      </w:r>
      <w:r w:rsidR="00A901FB" w:rsidRPr="00FE62A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E2435" w:rsidRDefault="008E2435" w:rsidP="00A901FB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A6056" w:rsidRPr="00961A04" w:rsidRDefault="001B5C49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ситуации, когда изменяется модель организации педагогического процесса в образовательных учреждениях, идет поиск новых форм методической поддержки воспитателей и педагогов в их профессиональном росте. В этих условиях </w:t>
      </w:r>
      <w:proofErr w:type="spellStart"/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стажировочные</w:t>
      </w:r>
      <w:proofErr w:type="spellEnd"/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площадки можно рассматривать как одну из форм результативного сопровождения педагого</w:t>
      </w:r>
      <w:r w:rsidR="00AA6056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в, позволяющей сделать эту поддержку более эффективной</w:t>
      </w:r>
      <w:bookmarkStart w:id="0" w:name="_GoBack"/>
      <w:bookmarkEnd w:id="0"/>
      <w:r w:rsidR="00AA6056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адресной</w:t>
      </w:r>
      <w:r w:rsidR="009E4519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а также осуществлять </w:t>
      </w:r>
      <w:r w:rsidR="00264447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трансляци</w:t>
      </w:r>
      <w:r w:rsidR="009E4519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ю </w:t>
      </w:r>
      <w:r w:rsidR="00264447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инновационного педагогического опыта</w:t>
      </w:r>
      <w:r w:rsidR="00AA6056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153C8F" w:rsidRPr="00961A04" w:rsidRDefault="00153C8F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Основными задачами </w:t>
      </w:r>
      <w:proofErr w:type="spellStart"/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стажировочной</w:t>
      </w:r>
      <w:proofErr w:type="spellEnd"/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площадки являются: </w:t>
      </w:r>
    </w:p>
    <w:p w:rsidR="00153C8F" w:rsidRPr="00961A04" w:rsidRDefault="00153C8F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распространение лучших управленческих и образовательных практик в сфере образования; </w:t>
      </w:r>
    </w:p>
    <w:p w:rsidR="00153C8F" w:rsidRPr="00961A04" w:rsidRDefault="00153C8F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создание условий для реализации новых управленческих технологий и организационно-финансовых механизмов, направленных на повышение качества дошкольного образования; </w:t>
      </w:r>
    </w:p>
    <w:p w:rsidR="00153C8F" w:rsidRPr="00961A04" w:rsidRDefault="00153C8F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- совершенствование профессиональной компетентности руководителей и педагогов, посредствам включения их в практику;</w:t>
      </w:r>
    </w:p>
    <w:p w:rsidR="00153C8F" w:rsidRPr="00961A04" w:rsidRDefault="00153C8F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формирование профессионального сообщества педагогов, имеющих инновационный образовательный потенциал. </w:t>
      </w:r>
    </w:p>
    <w:p w:rsidR="006305FE" w:rsidRPr="00961A04" w:rsidRDefault="006305FE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На протяжении нескольких лет мы  являемся инновационными площадками как регионального, так и Всероссийского уровня.</w:t>
      </w:r>
    </w:p>
    <w:p w:rsidR="009E4519" w:rsidRPr="00961A04" w:rsidRDefault="009E4519" w:rsidP="00CE555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Сегодня я  расскажу об организ</w:t>
      </w:r>
      <w:r w:rsidR="008B1A98">
        <w:rPr>
          <w:rFonts w:ascii="Times New Roman" w:hAnsi="Times New Roman" w:cs="Times New Roman"/>
          <w:color w:val="000000" w:themeColor="text1"/>
          <w:sz w:val="26"/>
          <w:szCs w:val="26"/>
        </w:rPr>
        <w:t>ации</w:t>
      </w:r>
      <w:r w:rsidR="00164A10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164A10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стажировочных</w:t>
      </w:r>
      <w:proofErr w:type="spellEnd"/>
      <w:r w:rsidR="00164A10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площад</w:t>
      </w: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="00164A10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ах</w:t>
      </w: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базе нашего учреждения  по</w:t>
      </w:r>
      <w:r w:rsidR="006305FE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актуальным для нас проблемам:</w:t>
      </w:r>
    </w:p>
    <w:p w:rsidR="00385710" w:rsidRPr="00961A04" w:rsidRDefault="00164A10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385710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низкая компетентность педагогов по организации образовательной деятельности в соответствии с требованиями, отсутствие индивидуализации образовательного процесса, выбора детьми деятельности, партнеров по деятельности. Требова</w:t>
      </w:r>
      <w:r w:rsidR="00380FE1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лось</w:t>
      </w:r>
      <w:r w:rsidR="00385710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обучение педагогических кадров;</w:t>
      </w:r>
    </w:p>
    <w:p w:rsidR="00385710" w:rsidRPr="00961A04" w:rsidRDefault="00164A10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2.</w:t>
      </w:r>
      <w:r w:rsidR="00385710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несоответствие </w:t>
      </w: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РППС</w:t>
      </w:r>
      <w:r w:rsidR="00385710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требованиям: центры образовательной деятельности статичны, по наблюдениям - неинтересны детям, мебель массивна и неподвижна, носит четко установленный функционал, например, больница, парикмахерская, что не позволяло использовать ее по замыслу ребенка. Требовался пересмотр правил организации пространства группы;</w:t>
      </w:r>
    </w:p>
    <w:p w:rsidR="00385710" w:rsidRPr="00961A04" w:rsidRDefault="00164A10" w:rsidP="00CE5554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3.</w:t>
      </w:r>
      <w:r w:rsidR="00385710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взаимодействие с родителями и социальными партнерами носило формальный характер, отсутствовала заинтересованность последних в участии в образовательной деятельности. Тре</w:t>
      </w: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бовалось выстроить партнерские </w:t>
      </w:r>
      <w:r w:rsidR="00385710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отношения с родителями и социальными партнерами. </w:t>
      </w:r>
    </w:p>
    <w:p w:rsidR="004A32E8" w:rsidRPr="00961A04" w:rsidRDefault="004A32E8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В дошкольном учреждении разработа</w:t>
      </w:r>
      <w:r w:rsidR="00F42B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ли </w:t>
      </w: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порядок организации деятельности ДОУ в статусе </w:t>
      </w:r>
      <w:proofErr w:type="spellStart"/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стажировочной</w:t>
      </w:r>
      <w:proofErr w:type="spellEnd"/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площадки, план ее работы на учебный год. </w:t>
      </w:r>
    </w:p>
    <w:p w:rsidR="00F60B97" w:rsidRPr="00F42B2B" w:rsidRDefault="00F60B97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 организации работы </w:t>
      </w:r>
      <w:proofErr w:type="spellStart"/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стажировочной</w:t>
      </w:r>
      <w:proofErr w:type="spellEnd"/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площадки имеем возможность взаимодействия с научными руководителями, регулярно обучать педагогов на бюджетной основе через систему вебинаров, курсов повышения квалификации, участвовать в фестивалях и конференциях с презентацией собственного опыта работы. </w:t>
      </w:r>
      <w:r w:rsidR="00F42B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Все это </w:t>
      </w: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явилось мощным ресурсом, позволяющим быстро включать всю команду в новые процессы, незамедлительно получать адресную помощь по затруднениям, качественно реализовывать программы. </w:t>
      </w:r>
    </w:p>
    <w:p w:rsidR="00F42B2B" w:rsidRDefault="008D0BAE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Организация деятельности площадки выстроена так, чтобы преобладали практические формы обучения</w:t>
      </w:r>
      <w:r w:rsidR="00F42B2B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8D0BAE" w:rsidRPr="00961A04" w:rsidRDefault="00F42B2B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-с</w:t>
      </w:r>
      <w:r w:rsidR="008D0BAE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лушателям предлагается видеоряд фрагментов непосредственной образовательной деятельности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ДОУ</w:t>
      </w:r>
      <w:r w:rsidR="008D0BAE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далее слушатели приступают к их анализу в соответствии с картой.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и</w:t>
      </w:r>
      <w:r w:rsidR="008D0BAE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гровой практикум дает возможность активно взаимодействовать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педагогам.</w:t>
      </w:r>
    </w:p>
    <w:p w:rsidR="008D0BAE" w:rsidRPr="00961A04" w:rsidRDefault="008D0BAE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Выбранные нами формы презентации опыта дают педагогам возможность не только познакомиться с инновационным опытом площадки, но и  выстроить свой образовательный маршрут, овладеть опытом и продемонстрировать его. </w:t>
      </w:r>
    </w:p>
    <w:p w:rsidR="00956BBA" w:rsidRDefault="008D0BAE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Представляя свой опыт на стажерской площадке, мы предполагаем, что стажеры будут использовать наш опыт в своих ДОУ, но предусматриваем и риски: неготовность педагогов принимать активные формы и технологии </w:t>
      </w:r>
      <w:proofErr w:type="spellStart"/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взамодействия</w:t>
      </w:r>
      <w:proofErr w:type="spellEnd"/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детьми.</w:t>
      </w:r>
      <w:r w:rsidR="00956BBA" w:rsidRPr="00956B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956BBA" w:rsidRPr="00961A04" w:rsidRDefault="004A32E8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Информационная поддержка педагогов-слушателей площадки реализуется через сайт ДОУ, через выездные мастер-классы, практикумы, сопровождение. </w:t>
      </w:r>
      <w:r w:rsidR="00956BBA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Мы</w:t>
      </w:r>
      <w:r w:rsidR="00956B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только </w:t>
      </w:r>
      <w:r w:rsidR="00956BBA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принимаем группы стажеров в нашем учреждении</w:t>
      </w:r>
      <w:r w:rsidR="00956BBA">
        <w:rPr>
          <w:rFonts w:ascii="Times New Roman" w:hAnsi="Times New Roman" w:cs="Times New Roman"/>
          <w:color w:val="000000" w:themeColor="text1"/>
          <w:sz w:val="26"/>
          <w:szCs w:val="26"/>
        </w:rPr>
        <w:t>, но</w:t>
      </w:r>
      <w:r w:rsidR="00956BBA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выезжаем в другие учреждения, где знакомимся с опытом коллег</w:t>
      </w:r>
      <w:r w:rsidR="00956B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</w:t>
      </w:r>
      <w:r w:rsidR="00956BBA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демонстрируем собственные практики.</w:t>
      </w:r>
    </w:p>
    <w:p w:rsidR="004A32E8" w:rsidRPr="00961A04" w:rsidRDefault="00956BBA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Обязательно анализируем результативность проведенных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нами </w:t>
      </w: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мероприятий, опираясь на материалы анкетирования, опроса участников площадки, чтобы увидеть</w:t>
      </w:r>
      <w:r w:rsidR="00256F19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насколько </w:t>
      </w: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востребован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опыт другими детскими садам, для этого</w:t>
      </w:r>
      <w:r w:rsidR="004A32E8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разработ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али</w:t>
      </w:r>
      <w:r w:rsidR="004A32E8"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опросники, тесты для анкетирования слушателей. </w:t>
      </w:r>
    </w:p>
    <w:p w:rsidR="00587C1C" w:rsidRDefault="00F60B97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В условиях </w:t>
      </w:r>
      <w:r w:rsidRPr="00961A04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COVID</w:t>
      </w: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работа </w:t>
      </w:r>
      <w:r w:rsidR="00256F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 </w:t>
      </w: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продолжилась в дистанционном режиме. И конечно, это стимулировало новый виток компетентностей наших кадров: умение дистанционно проводить обучение.</w:t>
      </w:r>
    </w:p>
    <w:p w:rsidR="00587C1C" w:rsidRPr="00961A04" w:rsidRDefault="00587C1C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87C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Участие в </w:t>
      </w:r>
      <w:proofErr w:type="spellStart"/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стажировочной</w:t>
      </w:r>
      <w:proofErr w:type="spellEnd"/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площадке и опыт представления собственных результатов работы позволяет педагогам занимать призовые места в профессиональных конкурсах, фестивалях.</w:t>
      </w:r>
    </w:p>
    <w:p w:rsidR="00961A04" w:rsidRPr="00961A04" w:rsidRDefault="00961A04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Проведение стажировок не только позвол</w:t>
      </w:r>
      <w:r w:rsidR="00256F19">
        <w:rPr>
          <w:rFonts w:ascii="Times New Roman" w:hAnsi="Times New Roman" w:cs="Times New Roman"/>
          <w:color w:val="000000" w:themeColor="text1"/>
          <w:sz w:val="26"/>
          <w:szCs w:val="26"/>
        </w:rPr>
        <w:t>яет не только</w:t>
      </w: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повысить квалификацию наших кадров, но и получить внешнюю экспертизу нашей образовательной среды от практиков – педагогов и администрации образовательных учреждений, которые приезжа</w:t>
      </w:r>
      <w:r w:rsidR="00256F19">
        <w:rPr>
          <w:rFonts w:ascii="Times New Roman" w:hAnsi="Times New Roman" w:cs="Times New Roman"/>
          <w:color w:val="000000" w:themeColor="text1"/>
          <w:sz w:val="26"/>
          <w:szCs w:val="26"/>
        </w:rPr>
        <w:t>ют к нам</w:t>
      </w: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стажировки. </w:t>
      </w:r>
    </w:p>
    <w:p w:rsidR="00F60B97" w:rsidRPr="00961A04" w:rsidRDefault="00F60B97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 время работы </w:t>
      </w:r>
      <w:proofErr w:type="spellStart"/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стажировочных</w:t>
      </w:r>
      <w:proofErr w:type="spellEnd"/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площадок опыт нашей работы представлен более 2000 педагогам и руководителям образовательных организаций города, региона, России. </w:t>
      </w:r>
    </w:p>
    <w:p w:rsidR="00961A04" w:rsidRPr="00961A04" w:rsidRDefault="00961A04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Анализируя деятельность стажерской площадки, возникла необходимость определить ее эффективность. Для этого мы определили  показатели, по которым возможно судить об уровне эффективности (Таблица).</w:t>
      </w:r>
    </w:p>
    <w:p w:rsidR="00961A04" w:rsidRPr="00961A04" w:rsidRDefault="00961A04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Выделенные нами показатели позволяют создать основу для контроля эффективности развития дошкольной образовательной организации, на базе которой функционирует стажерская площадка; обеспечить возможность объективной оценки состояния и развития ДОУ в целом; определить сильные и слабые стороны стажерской площадки. </w:t>
      </w:r>
    </w:p>
    <w:p w:rsidR="00961A04" w:rsidRPr="00961A04" w:rsidRDefault="00961A04" w:rsidP="00CE555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Таким образом,  </w:t>
      </w:r>
      <w:proofErr w:type="spellStart"/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>стажировочная</w:t>
      </w:r>
      <w:proofErr w:type="spellEnd"/>
      <w:r w:rsidRPr="00961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площадка является одним из факторов эффективного развития не только педагогов, но и образовательного учреждения.</w:t>
      </w:r>
    </w:p>
    <w:sectPr w:rsidR="00961A04" w:rsidRPr="00961A04" w:rsidSect="00961A04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3DD7"/>
    <w:multiLevelType w:val="hybridMultilevel"/>
    <w:tmpl w:val="25882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A2078"/>
    <w:multiLevelType w:val="hybridMultilevel"/>
    <w:tmpl w:val="97FAE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01FB"/>
    <w:rsid w:val="0000011E"/>
    <w:rsid w:val="00031CBF"/>
    <w:rsid w:val="00067552"/>
    <w:rsid w:val="00083831"/>
    <w:rsid w:val="000C54A0"/>
    <w:rsid w:val="000D09EA"/>
    <w:rsid w:val="000D1880"/>
    <w:rsid w:val="000F151F"/>
    <w:rsid w:val="001172AE"/>
    <w:rsid w:val="00125202"/>
    <w:rsid w:val="001450BB"/>
    <w:rsid w:val="00153C8F"/>
    <w:rsid w:val="00164A10"/>
    <w:rsid w:val="001664BC"/>
    <w:rsid w:val="001916A1"/>
    <w:rsid w:val="001B5C49"/>
    <w:rsid w:val="001D00F7"/>
    <w:rsid w:val="001E143A"/>
    <w:rsid w:val="001E6F1D"/>
    <w:rsid w:val="001F69AD"/>
    <w:rsid w:val="001F7B66"/>
    <w:rsid w:val="00210A8C"/>
    <w:rsid w:val="00225CF4"/>
    <w:rsid w:val="00230001"/>
    <w:rsid w:val="00245E46"/>
    <w:rsid w:val="00256F19"/>
    <w:rsid w:val="00264447"/>
    <w:rsid w:val="00280004"/>
    <w:rsid w:val="002869B5"/>
    <w:rsid w:val="002928FA"/>
    <w:rsid w:val="002A3EED"/>
    <w:rsid w:val="002A5961"/>
    <w:rsid w:val="002B42DD"/>
    <w:rsid w:val="002B6296"/>
    <w:rsid w:val="002E5978"/>
    <w:rsid w:val="002E64D0"/>
    <w:rsid w:val="00301219"/>
    <w:rsid w:val="00303993"/>
    <w:rsid w:val="00307271"/>
    <w:rsid w:val="003127A5"/>
    <w:rsid w:val="00322DE8"/>
    <w:rsid w:val="00332409"/>
    <w:rsid w:val="003708FF"/>
    <w:rsid w:val="00380FE1"/>
    <w:rsid w:val="00385710"/>
    <w:rsid w:val="00391FBA"/>
    <w:rsid w:val="004063AD"/>
    <w:rsid w:val="00407028"/>
    <w:rsid w:val="00407646"/>
    <w:rsid w:val="0041307B"/>
    <w:rsid w:val="004A32E8"/>
    <w:rsid w:val="004E4398"/>
    <w:rsid w:val="00505437"/>
    <w:rsid w:val="00512240"/>
    <w:rsid w:val="005131DD"/>
    <w:rsid w:val="005614DE"/>
    <w:rsid w:val="00587C1C"/>
    <w:rsid w:val="005904A3"/>
    <w:rsid w:val="005B37C3"/>
    <w:rsid w:val="005B3EC4"/>
    <w:rsid w:val="005C0BB5"/>
    <w:rsid w:val="005D54D9"/>
    <w:rsid w:val="005E2C21"/>
    <w:rsid w:val="005E59B5"/>
    <w:rsid w:val="005F2EF2"/>
    <w:rsid w:val="005F6298"/>
    <w:rsid w:val="005F6F00"/>
    <w:rsid w:val="0060404D"/>
    <w:rsid w:val="006305FE"/>
    <w:rsid w:val="006311DD"/>
    <w:rsid w:val="00636421"/>
    <w:rsid w:val="00654B4F"/>
    <w:rsid w:val="00683FF3"/>
    <w:rsid w:val="006B39CA"/>
    <w:rsid w:val="006C1E73"/>
    <w:rsid w:val="006C3967"/>
    <w:rsid w:val="00702A98"/>
    <w:rsid w:val="00724278"/>
    <w:rsid w:val="00725984"/>
    <w:rsid w:val="00743688"/>
    <w:rsid w:val="00751509"/>
    <w:rsid w:val="00762DBE"/>
    <w:rsid w:val="00770960"/>
    <w:rsid w:val="00776BE7"/>
    <w:rsid w:val="007D0F53"/>
    <w:rsid w:val="007D5DB8"/>
    <w:rsid w:val="0083283B"/>
    <w:rsid w:val="00836691"/>
    <w:rsid w:val="00866F9A"/>
    <w:rsid w:val="008A2289"/>
    <w:rsid w:val="008A402B"/>
    <w:rsid w:val="008B1A98"/>
    <w:rsid w:val="008D0BAE"/>
    <w:rsid w:val="008D5A0A"/>
    <w:rsid w:val="008E2435"/>
    <w:rsid w:val="008F1DAD"/>
    <w:rsid w:val="00956BBA"/>
    <w:rsid w:val="00961A04"/>
    <w:rsid w:val="009840DD"/>
    <w:rsid w:val="009E4519"/>
    <w:rsid w:val="009E5162"/>
    <w:rsid w:val="00A07E90"/>
    <w:rsid w:val="00A122BC"/>
    <w:rsid w:val="00A261E4"/>
    <w:rsid w:val="00A357DB"/>
    <w:rsid w:val="00A5078F"/>
    <w:rsid w:val="00A55C22"/>
    <w:rsid w:val="00A901FB"/>
    <w:rsid w:val="00A92D3E"/>
    <w:rsid w:val="00A933E4"/>
    <w:rsid w:val="00AA6056"/>
    <w:rsid w:val="00AC1C95"/>
    <w:rsid w:val="00AC5D25"/>
    <w:rsid w:val="00AD65A0"/>
    <w:rsid w:val="00B06905"/>
    <w:rsid w:val="00B309E2"/>
    <w:rsid w:val="00B321DE"/>
    <w:rsid w:val="00B40F03"/>
    <w:rsid w:val="00B61963"/>
    <w:rsid w:val="00B9053E"/>
    <w:rsid w:val="00BB1E57"/>
    <w:rsid w:val="00BF2A8E"/>
    <w:rsid w:val="00C02766"/>
    <w:rsid w:val="00C04757"/>
    <w:rsid w:val="00C15C47"/>
    <w:rsid w:val="00C17DDB"/>
    <w:rsid w:val="00C224E1"/>
    <w:rsid w:val="00C4245B"/>
    <w:rsid w:val="00C46722"/>
    <w:rsid w:val="00C50A04"/>
    <w:rsid w:val="00C761BB"/>
    <w:rsid w:val="00C86C26"/>
    <w:rsid w:val="00C94EBB"/>
    <w:rsid w:val="00CB021E"/>
    <w:rsid w:val="00CB2129"/>
    <w:rsid w:val="00CC0096"/>
    <w:rsid w:val="00CE5554"/>
    <w:rsid w:val="00D12375"/>
    <w:rsid w:val="00D3358E"/>
    <w:rsid w:val="00D52D03"/>
    <w:rsid w:val="00D764BC"/>
    <w:rsid w:val="00DB0A0A"/>
    <w:rsid w:val="00DC3569"/>
    <w:rsid w:val="00DD4E44"/>
    <w:rsid w:val="00DF674D"/>
    <w:rsid w:val="00E31B7B"/>
    <w:rsid w:val="00E34F82"/>
    <w:rsid w:val="00E4296A"/>
    <w:rsid w:val="00E47363"/>
    <w:rsid w:val="00E52322"/>
    <w:rsid w:val="00E542BC"/>
    <w:rsid w:val="00E60CD7"/>
    <w:rsid w:val="00E62908"/>
    <w:rsid w:val="00E629CB"/>
    <w:rsid w:val="00E84057"/>
    <w:rsid w:val="00E94154"/>
    <w:rsid w:val="00EB6CA9"/>
    <w:rsid w:val="00EC52D9"/>
    <w:rsid w:val="00EC57FC"/>
    <w:rsid w:val="00EF2FDD"/>
    <w:rsid w:val="00EF5BF4"/>
    <w:rsid w:val="00EF6046"/>
    <w:rsid w:val="00F11DE5"/>
    <w:rsid w:val="00F1318B"/>
    <w:rsid w:val="00F13F68"/>
    <w:rsid w:val="00F35E1A"/>
    <w:rsid w:val="00F42B2B"/>
    <w:rsid w:val="00F60B97"/>
    <w:rsid w:val="00F7236B"/>
    <w:rsid w:val="00F87088"/>
    <w:rsid w:val="00FA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850EC"/>
  <w15:docId w15:val="{12CD44C9-7D16-4830-93DA-828F7D2E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421"/>
  </w:style>
  <w:style w:type="paragraph" w:styleId="2">
    <w:name w:val="heading 2"/>
    <w:basedOn w:val="a"/>
    <w:next w:val="a"/>
    <w:link w:val="20"/>
    <w:uiPriority w:val="9"/>
    <w:unhideWhenUsed/>
    <w:qFormat/>
    <w:rsid w:val="00A901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901FB"/>
    <w:pPr>
      <w:ind w:left="720"/>
      <w:contextualSpacing/>
    </w:pPr>
  </w:style>
  <w:style w:type="table" w:styleId="a5">
    <w:name w:val="Table Grid"/>
    <w:basedOn w:val="a1"/>
    <w:uiPriority w:val="59"/>
    <w:rsid w:val="00A901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A901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1F7B6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5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5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C36A5-0644-444A-9388-598A3BF0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3</cp:revision>
  <cp:lastPrinted>2022-08-22T10:54:00Z</cp:lastPrinted>
  <dcterms:created xsi:type="dcterms:W3CDTF">2022-08-20T11:22:00Z</dcterms:created>
  <dcterms:modified xsi:type="dcterms:W3CDTF">2022-08-22T11:14:00Z</dcterms:modified>
</cp:coreProperties>
</file>